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69" w:rsidRPr="00023503" w:rsidRDefault="008D6669" w:rsidP="008D6669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t>Приложение №1</w:t>
      </w:r>
    </w:p>
    <w:p w:rsidR="008D6669" w:rsidRDefault="008D6669" w:rsidP="008D6669">
      <w:pPr>
        <w:jc w:val="center"/>
        <w:rPr>
          <w:b/>
          <w:sz w:val="28"/>
          <w:szCs w:val="28"/>
        </w:rPr>
      </w:pPr>
    </w:p>
    <w:p w:rsidR="008D6669" w:rsidRPr="008953A4" w:rsidRDefault="008D6669" w:rsidP="008D6669">
      <w:pPr>
        <w:jc w:val="center"/>
        <w:rPr>
          <w:b/>
          <w:sz w:val="28"/>
          <w:szCs w:val="28"/>
        </w:rPr>
      </w:pPr>
      <w:r w:rsidRPr="008953A4">
        <w:rPr>
          <w:b/>
          <w:sz w:val="28"/>
          <w:szCs w:val="28"/>
        </w:rPr>
        <w:t>Статистические данные о работе с обращениями граждан</w:t>
      </w:r>
    </w:p>
    <w:p w:rsidR="008D6669" w:rsidRPr="008953A4" w:rsidRDefault="004D100F" w:rsidP="008D6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E0A8B">
        <w:rPr>
          <w:b/>
          <w:sz w:val="28"/>
          <w:szCs w:val="28"/>
        </w:rPr>
        <w:t xml:space="preserve"> 2017 год</w:t>
      </w:r>
      <w:r>
        <w:rPr>
          <w:b/>
          <w:sz w:val="28"/>
          <w:szCs w:val="28"/>
        </w:rPr>
        <w:t>у</w:t>
      </w:r>
      <w:r w:rsidR="006E0A8B">
        <w:rPr>
          <w:b/>
          <w:sz w:val="28"/>
          <w:szCs w:val="28"/>
        </w:rPr>
        <w:t xml:space="preserve"> в целом</w:t>
      </w:r>
    </w:p>
    <w:p w:rsidR="008D6669" w:rsidRDefault="008D6669" w:rsidP="008D6669">
      <w:pPr>
        <w:jc w:val="center"/>
        <w:rPr>
          <w:sz w:val="28"/>
          <w:szCs w:val="28"/>
        </w:rPr>
      </w:pPr>
    </w:p>
    <w:p w:rsidR="008D6669" w:rsidRPr="00622905" w:rsidRDefault="008D6669" w:rsidP="008D6669">
      <w:pPr>
        <w:numPr>
          <w:ilvl w:val="0"/>
          <w:numId w:val="6"/>
        </w:numPr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8D6669" w:rsidRDefault="008D6669" w:rsidP="008D6669">
      <w:pPr>
        <w:jc w:val="both"/>
        <w:rPr>
          <w:sz w:val="28"/>
          <w:szCs w:val="28"/>
        </w:rPr>
      </w:pPr>
      <w:r w:rsidRPr="00622905">
        <w:rPr>
          <w:sz w:val="28"/>
          <w:szCs w:val="28"/>
        </w:rPr>
        <w:t>всего  –</w:t>
      </w:r>
      <w:r w:rsidR="00892DB5">
        <w:rPr>
          <w:sz w:val="28"/>
          <w:szCs w:val="28"/>
        </w:rPr>
        <w:t xml:space="preserve"> </w:t>
      </w:r>
      <w:r w:rsidR="004D100F">
        <w:rPr>
          <w:sz w:val="28"/>
          <w:szCs w:val="28"/>
        </w:rPr>
        <w:t>21281</w:t>
      </w:r>
      <w:r w:rsidR="00D5337D">
        <w:rPr>
          <w:sz w:val="28"/>
          <w:szCs w:val="28"/>
        </w:rPr>
        <w:t>.</w:t>
      </w:r>
    </w:p>
    <w:p w:rsidR="00C057F2" w:rsidRPr="00622905" w:rsidRDefault="00C057F2" w:rsidP="008D6669">
      <w:pPr>
        <w:jc w:val="both"/>
        <w:rPr>
          <w:sz w:val="28"/>
          <w:szCs w:val="28"/>
        </w:rPr>
      </w:pPr>
    </w:p>
    <w:p w:rsidR="008D6669" w:rsidRPr="00622905" w:rsidRDefault="008D6669" w:rsidP="008D6669">
      <w:pPr>
        <w:ind w:firstLine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Из них:</w:t>
      </w:r>
    </w:p>
    <w:p w:rsidR="008D6669" w:rsidRPr="00622905" w:rsidRDefault="008D6669" w:rsidP="008D6669">
      <w:pPr>
        <w:numPr>
          <w:ilvl w:val="1"/>
          <w:numId w:val="4"/>
        </w:numPr>
        <w:ind w:firstLine="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Письменных обращений  – </w:t>
      </w:r>
      <w:r w:rsidR="004D100F">
        <w:rPr>
          <w:sz w:val="28"/>
          <w:szCs w:val="28"/>
        </w:rPr>
        <w:t>21070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в т.ч.: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1.1.1. Взято на контроль –</w:t>
      </w:r>
      <w:r w:rsidR="004D100F">
        <w:rPr>
          <w:sz w:val="28"/>
          <w:szCs w:val="28"/>
        </w:rPr>
        <w:t>21070</w:t>
      </w:r>
    </w:p>
    <w:p w:rsidR="000173CD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</w:t>
      </w:r>
      <w:r w:rsidR="002B5611" w:rsidRPr="00622905">
        <w:rPr>
          <w:sz w:val="28"/>
          <w:szCs w:val="28"/>
        </w:rPr>
        <w:t>1.2. Проверен</w:t>
      </w:r>
      <w:r w:rsidRPr="00622905">
        <w:rPr>
          <w:sz w:val="28"/>
          <w:szCs w:val="28"/>
        </w:rPr>
        <w:t>о комиссионно –</w:t>
      </w:r>
      <w:r w:rsidR="006E0A8B" w:rsidRPr="006E0A8B">
        <w:rPr>
          <w:sz w:val="28"/>
          <w:szCs w:val="28"/>
        </w:rPr>
        <w:t>4551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1.1.3. Проверено с выездом на место – </w:t>
      </w:r>
      <w:r w:rsidR="006E0A8B">
        <w:rPr>
          <w:sz w:val="28"/>
          <w:szCs w:val="28"/>
        </w:rPr>
        <w:t>3459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1.1.4. Рассмотрено с участием заявителя –</w:t>
      </w:r>
      <w:r w:rsidR="004D100F">
        <w:rPr>
          <w:sz w:val="28"/>
          <w:szCs w:val="28"/>
        </w:rPr>
        <w:t>4551</w:t>
      </w:r>
    </w:p>
    <w:p w:rsidR="000C7D0C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1.1.5. С резуль</w:t>
      </w:r>
      <w:r w:rsidR="000C7D0C">
        <w:rPr>
          <w:sz w:val="28"/>
          <w:szCs w:val="28"/>
        </w:rPr>
        <w:t xml:space="preserve">татом рассмотрения «поддержано» - </w:t>
      </w:r>
      <w:r w:rsidR="003E3038">
        <w:rPr>
          <w:sz w:val="28"/>
          <w:szCs w:val="28"/>
        </w:rPr>
        <w:t>7375</w:t>
      </w:r>
      <w:bookmarkStart w:id="0" w:name="_GoBack"/>
      <w:bookmarkEnd w:id="0"/>
    </w:p>
    <w:p w:rsidR="008D6669" w:rsidRPr="00622905" w:rsidRDefault="000C7D0C" w:rsidP="008D6669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622905">
        <w:rPr>
          <w:sz w:val="28"/>
          <w:szCs w:val="28"/>
        </w:rPr>
        <w:t>С резуль</w:t>
      </w:r>
      <w:r>
        <w:rPr>
          <w:sz w:val="28"/>
          <w:szCs w:val="28"/>
        </w:rPr>
        <w:t xml:space="preserve">татом рассмотрения «поддержано» в </w:t>
      </w:r>
      <w:r w:rsidR="00E46932">
        <w:rPr>
          <w:sz w:val="28"/>
          <w:szCs w:val="28"/>
        </w:rPr>
        <w:t>т</w:t>
      </w:r>
      <w:r>
        <w:rPr>
          <w:sz w:val="28"/>
          <w:szCs w:val="28"/>
        </w:rPr>
        <w:t xml:space="preserve">ом числе </w:t>
      </w:r>
      <w:r w:rsidR="008D6669" w:rsidRPr="00622905">
        <w:rPr>
          <w:sz w:val="28"/>
          <w:szCs w:val="28"/>
        </w:rPr>
        <w:t>«меры приняты» –</w:t>
      </w:r>
      <w:r w:rsidR="003967A5">
        <w:rPr>
          <w:sz w:val="28"/>
          <w:szCs w:val="28"/>
        </w:rPr>
        <w:t>1344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1.1.7. С результатом рассмотрения «разъяснено» –</w:t>
      </w:r>
      <w:r w:rsidR="005932E5">
        <w:rPr>
          <w:sz w:val="28"/>
          <w:szCs w:val="28"/>
        </w:rPr>
        <w:t>12431</w:t>
      </w:r>
    </w:p>
    <w:p w:rsidR="008D6669" w:rsidRPr="00F427E8" w:rsidRDefault="008D6669" w:rsidP="008D6669">
      <w:pPr>
        <w:ind w:firstLine="1440"/>
        <w:jc w:val="both"/>
        <w:rPr>
          <w:color w:val="C00000"/>
          <w:sz w:val="28"/>
          <w:szCs w:val="28"/>
        </w:rPr>
      </w:pPr>
      <w:r w:rsidRPr="00622905">
        <w:rPr>
          <w:sz w:val="28"/>
          <w:szCs w:val="28"/>
        </w:rPr>
        <w:t>1.1.8. С результатом рассмотрения «не поддержано» –</w:t>
      </w:r>
      <w:r w:rsidR="00A76E7A">
        <w:rPr>
          <w:sz w:val="28"/>
          <w:szCs w:val="28"/>
        </w:rPr>
        <w:t xml:space="preserve"> </w:t>
      </w:r>
      <w:r w:rsidR="005932E5">
        <w:rPr>
          <w:color w:val="000000" w:themeColor="text1"/>
          <w:sz w:val="28"/>
          <w:szCs w:val="28"/>
        </w:rPr>
        <w:t>45</w:t>
      </w:r>
    </w:p>
    <w:p w:rsidR="00FD3608" w:rsidRDefault="000C7D0C" w:rsidP="008D6669">
      <w:pPr>
        <w:ind w:left="144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1.1.9. Переадресованных по компетенции </w:t>
      </w:r>
      <w:r w:rsidR="008D6669" w:rsidRPr="00622905">
        <w:rPr>
          <w:sz w:val="28"/>
          <w:szCs w:val="28"/>
        </w:rPr>
        <w:t>–</w:t>
      </w:r>
      <w:r w:rsidR="003468DB">
        <w:rPr>
          <w:sz w:val="28"/>
          <w:szCs w:val="28"/>
        </w:rPr>
        <w:t>779</w:t>
      </w:r>
    </w:p>
    <w:p w:rsidR="008D6669" w:rsidRPr="00622905" w:rsidRDefault="008D6669" w:rsidP="008D6669">
      <w:pPr>
        <w:ind w:left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1.1.10. Рассмотренных совместно с другими органами власти и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органами местного самоуправления –</w:t>
      </w:r>
      <w:r w:rsidR="00382B49">
        <w:rPr>
          <w:sz w:val="28"/>
          <w:szCs w:val="28"/>
        </w:rPr>
        <w:t xml:space="preserve"> </w:t>
      </w:r>
      <w:r w:rsidR="00B67C77" w:rsidRPr="00622905">
        <w:rPr>
          <w:sz w:val="28"/>
          <w:szCs w:val="28"/>
        </w:rPr>
        <w:t>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1.1.11. Рассмотренных с нарушением установленных сроков – </w:t>
      </w:r>
      <w:r w:rsidR="00B67C77" w:rsidRPr="00622905">
        <w:rPr>
          <w:sz w:val="28"/>
          <w:szCs w:val="28"/>
        </w:rPr>
        <w:t>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1.1.12. Срок рассмотрения продлен –</w:t>
      </w:r>
      <w:r w:rsidR="00A76E7A">
        <w:rPr>
          <w:sz w:val="28"/>
          <w:szCs w:val="28"/>
        </w:rPr>
        <w:t xml:space="preserve"> </w:t>
      </w:r>
      <w:r w:rsidR="004D100F">
        <w:rPr>
          <w:sz w:val="28"/>
          <w:szCs w:val="28"/>
        </w:rPr>
        <w:t>8895</w:t>
      </w:r>
    </w:p>
    <w:p w:rsidR="00FD3608" w:rsidRDefault="008D6669" w:rsidP="008D6669">
      <w:pPr>
        <w:ind w:firstLine="1440"/>
        <w:jc w:val="both"/>
        <w:rPr>
          <w:color w:val="FF0000"/>
          <w:sz w:val="28"/>
          <w:szCs w:val="28"/>
        </w:rPr>
      </w:pPr>
      <w:r w:rsidRPr="00622905">
        <w:rPr>
          <w:sz w:val="28"/>
          <w:szCs w:val="28"/>
        </w:rPr>
        <w:t xml:space="preserve">1.1.13. Ответ подписан руководителем государственного органа </w:t>
      </w:r>
      <w:r w:rsidR="007E3336">
        <w:rPr>
          <w:sz w:val="28"/>
          <w:szCs w:val="28"/>
        </w:rPr>
        <w:t>(структурного подразделения правительства)</w:t>
      </w:r>
      <w:r w:rsidRPr="00622905">
        <w:rPr>
          <w:sz w:val="28"/>
          <w:szCs w:val="28"/>
        </w:rPr>
        <w:t xml:space="preserve"> –</w:t>
      </w:r>
      <w:r w:rsidR="00A76E7A">
        <w:rPr>
          <w:sz w:val="28"/>
          <w:szCs w:val="28"/>
        </w:rPr>
        <w:t xml:space="preserve"> </w:t>
      </w:r>
      <w:r w:rsidR="00B153D4">
        <w:rPr>
          <w:sz w:val="28"/>
          <w:szCs w:val="28"/>
        </w:rPr>
        <w:t>7677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1.1.14. Ответ подписан уполномоченным лицом –</w:t>
      </w:r>
      <w:r w:rsidR="00A76E7A">
        <w:rPr>
          <w:sz w:val="28"/>
          <w:szCs w:val="28"/>
        </w:rPr>
        <w:t xml:space="preserve"> </w:t>
      </w:r>
      <w:r w:rsidR="003468DB">
        <w:rPr>
          <w:sz w:val="28"/>
          <w:szCs w:val="28"/>
        </w:rPr>
        <w:t>13603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1.1.15.</w:t>
      </w:r>
      <w:r w:rsidR="007E3336">
        <w:rPr>
          <w:sz w:val="28"/>
          <w:szCs w:val="28"/>
        </w:rPr>
        <w:t xml:space="preserve"> </w:t>
      </w:r>
      <w:r w:rsidRPr="00622905">
        <w:rPr>
          <w:sz w:val="28"/>
          <w:szCs w:val="28"/>
        </w:rPr>
        <w:t>По информации заявителя(ей) об итогах рассмотрения обращения ответ не получен –</w:t>
      </w:r>
      <w:r w:rsidR="00A76E7A">
        <w:rPr>
          <w:sz w:val="28"/>
          <w:szCs w:val="28"/>
        </w:rPr>
        <w:t xml:space="preserve"> </w:t>
      </w:r>
      <w:r w:rsidR="004D100F">
        <w:rPr>
          <w:sz w:val="28"/>
          <w:szCs w:val="28"/>
        </w:rPr>
        <w:t>67</w:t>
      </w:r>
    </w:p>
    <w:p w:rsidR="008D6669" w:rsidRPr="00622905" w:rsidRDefault="008D6669" w:rsidP="008D6669">
      <w:pPr>
        <w:ind w:firstLine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1.2.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Принято граждан руководителями на личном приеме –</w:t>
      </w:r>
      <w:r w:rsidR="004D100F">
        <w:rPr>
          <w:sz w:val="28"/>
          <w:szCs w:val="28"/>
        </w:rPr>
        <w:t>211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1.2.1. Взято на контроль – </w:t>
      </w:r>
      <w:r w:rsidR="004D100F">
        <w:rPr>
          <w:sz w:val="28"/>
          <w:szCs w:val="28"/>
        </w:rPr>
        <w:t>77</w:t>
      </w:r>
    </w:p>
    <w:p w:rsidR="007E3336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1.2.2. </w:t>
      </w:r>
      <w:r w:rsidR="007E3336" w:rsidRPr="00622905">
        <w:rPr>
          <w:sz w:val="28"/>
          <w:szCs w:val="28"/>
        </w:rPr>
        <w:t>С резуль</w:t>
      </w:r>
      <w:r w:rsidR="007E3336">
        <w:rPr>
          <w:sz w:val="28"/>
          <w:szCs w:val="28"/>
        </w:rPr>
        <w:t xml:space="preserve">татом рассмотрения «поддержано» - </w:t>
      </w:r>
      <w:r w:rsidR="004D100F">
        <w:rPr>
          <w:sz w:val="28"/>
          <w:szCs w:val="28"/>
        </w:rPr>
        <w:t>29</w:t>
      </w:r>
    </w:p>
    <w:p w:rsidR="008D6669" w:rsidRPr="00622905" w:rsidRDefault="007E3336" w:rsidP="008D6669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8D6669" w:rsidRPr="00622905">
        <w:rPr>
          <w:sz w:val="28"/>
          <w:szCs w:val="28"/>
        </w:rPr>
        <w:t xml:space="preserve">С результатом рассмотрения «поддержано», в том числе 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«меры приняты» – </w:t>
      </w:r>
      <w:r w:rsidR="00D016EE">
        <w:rPr>
          <w:color w:val="000000" w:themeColor="text1"/>
          <w:sz w:val="28"/>
          <w:szCs w:val="28"/>
        </w:rPr>
        <w:t>28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1.2.4. С результатом рассмотрения «разъяснено» </w:t>
      </w:r>
      <w:r w:rsidR="004D100F">
        <w:rPr>
          <w:sz w:val="28"/>
          <w:szCs w:val="28"/>
        </w:rPr>
        <w:t xml:space="preserve">- </w:t>
      </w:r>
      <w:r w:rsidR="00D016EE">
        <w:rPr>
          <w:color w:val="000000" w:themeColor="text1"/>
          <w:sz w:val="28"/>
          <w:szCs w:val="28"/>
        </w:rPr>
        <w:t>42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1.2.5. С результатом рассмотрения «не поддержано» –</w:t>
      </w:r>
      <w:r w:rsidR="00B67C77" w:rsidRPr="00622905">
        <w:rPr>
          <w:sz w:val="28"/>
          <w:szCs w:val="28"/>
        </w:rPr>
        <w:t xml:space="preserve"> 0</w:t>
      </w:r>
    </w:p>
    <w:p w:rsidR="008D6669" w:rsidRPr="00FA3B79" w:rsidRDefault="008D6669" w:rsidP="00D27595">
      <w:pPr>
        <w:pStyle w:val="31"/>
        <w:spacing w:line="276" w:lineRule="auto"/>
        <w:ind w:firstLine="709"/>
        <w:rPr>
          <w:sz w:val="28"/>
          <w:szCs w:val="28"/>
        </w:rPr>
      </w:pPr>
      <w:r w:rsidRPr="00FA3B79">
        <w:rPr>
          <w:sz w:val="28"/>
          <w:szCs w:val="28"/>
        </w:rPr>
        <w:t>1.3.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>Сколько выявлено случаев волокиты либо нарушения прав и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 xml:space="preserve">законных интересов граждан – </w:t>
      </w:r>
      <w:r w:rsidR="00411451">
        <w:rPr>
          <w:color w:val="000000" w:themeColor="text1"/>
          <w:sz w:val="28"/>
          <w:szCs w:val="28"/>
        </w:rPr>
        <w:t>174</w:t>
      </w:r>
    </w:p>
    <w:p w:rsidR="00382B49" w:rsidRPr="00FA3B79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FA3B79">
        <w:rPr>
          <w:sz w:val="28"/>
          <w:szCs w:val="28"/>
        </w:rPr>
        <w:t>1.4.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>Сколько должностных лиц, виновных  в нарушении прав граждан, привлечены к ответственности –</w:t>
      </w:r>
      <w:r w:rsidR="00411451">
        <w:rPr>
          <w:sz w:val="28"/>
          <w:szCs w:val="28"/>
        </w:rPr>
        <w:t>4</w:t>
      </w:r>
      <w:r w:rsidRPr="00FA3B79">
        <w:rPr>
          <w:sz w:val="28"/>
          <w:szCs w:val="28"/>
        </w:rPr>
        <w:t xml:space="preserve"> </w:t>
      </w:r>
      <w:r w:rsidR="00382B49" w:rsidRPr="00FA3B79">
        <w:rPr>
          <w:sz w:val="28"/>
          <w:szCs w:val="28"/>
        </w:rPr>
        <w:t>.</w:t>
      </w:r>
      <w:r w:rsidR="00B67C77" w:rsidRPr="00FA3B79">
        <w:rPr>
          <w:sz w:val="28"/>
          <w:szCs w:val="28"/>
        </w:rPr>
        <w:t xml:space="preserve"> </w:t>
      </w:r>
    </w:p>
    <w:p w:rsidR="008D6669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622905">
        <w:rPr>
          <w:sz w:val="28"/>
          <w:szCs w:val="28"/>
        </w:rPr>
        <w:t>1.5.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Сколько должностных лиц, виновных  в нарушении прав граждан, не привлечены к ответственности –</w:t>
      </w:r>
      <w:r w:rsidR="00B67C77" w:rsidRPr="00622905">
        <w:rPr>
          <w:sz w:val="28"/>
          <w:szCs w:val="28"/>
        </w:rPr>
        <w:t xml:space="preserve"> 0</w:t>
      </w:r>
    </w:p>
    <w:p w:rsidR="007E3336" w:rsidRPr="00622905" w:rsidRDefault="007E3336" w:rsidP="007E333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622905">
        <w:rPr>
          <w:sz w:val="28"/>
          <w:szCs w:val="28"/>
        </w:rPr>
        <w:t>Формы ответа заявителю:</w:t>
      </w:r>
    </w:p>
    <w:p w:rsidR="007E3336" w:rsidRPr="00622905" w:rsidRDefault="004D100F" w:rsidP="007E3336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1.7.1. В письменной форме –</w:t>
      </w:r>
      <w:r w:rsidR="00A76E7A">
        <w:rPr>
          <w:sz w:val="28"/>
          <w:szCs w:val="28"/>
        </w:rPr>
        <w:t xml:space="preserve"> </w:t>
      </w:r>
      <w:r>
        <w:rPr>
          <w:sz w:val="28"/>
          <w:szCs w:val="28"/>
        </w:rPr>
        <w:t>12277</w:t>
      </w:r>
    </w:p>
    <w:p w:rsidR="007E3336" w:rsidRPr="00D878CD" w:rsidRDefault="007E3336" w:rsidP="007E3336">
      <w:pPr>
        <w:ind w:left="720" w:firstLine="698"/>
        <w:jc w:val="both"/>
        <w:rPr>
          <w:color w:val="FF0000"/>
          <w:sz w:val="28"/>
          <w:szCs w:val="28"/>
        </w:rPr>
      </w:pPr>
      <w:r w:rsidRPr="00622905">
        <w:rPr>
          <w:sz w:val="28"/>
          <w:szCs w:val="28"/>
        </w:rPr>
        <w:t>1.7.2. В форме электронного документа –</w:t>
      </w:r>
      <w:r>
        <w:rPr>
          <w:sz w:val="28"/>
          <w:szCs w:val="28"/>
        </w:rPr>
        <w:t xml:space="preserve"> </w:t>
      </w:r>
      <w:r w:rsidR="00CA61AB">
        <w:rPr>
          <w:sz w:val="28"/>
          <w:szCs w:val="28"/>
        </w:rPr>
        <w:t>5375</w:t>
      </w:r>
    </w:p>
    <w:p w:rsidR="007E3336" w:rsidRPr="00622905" w:rsidRDefault="007E3336" w:rsidP="007E3336">
      <w:pPr>
        <w:ind w:left="720" w:firstLine="698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1.7.3. В устной форме – </w:t>
      </w:r>
      <w:r w:rsidR="004D100F">
        <w:rPr>
          <w:sz w:val="28"/>
          <w:szCs w:val="28"/>
        </w:rPr>
        <w:t>38</w:t>
      </w:r>
    </w:p>
    <w:p w:rsidR="007E3336" w:rsidRDefault="007E3336" w:rsidP="007E33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6669" w:rsidRPr="00622905">
        <w:rPr>
          <w:sz w:val="28"/>
          <w:szCs w:val="28"/>
        </w:rPr>
        <w:t>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Количество повторных обращений –</w:t>
      </w:r>
      <w:r w:rsidR="004D100F">
        <w:rPr>
          <w:sz w:val="28"/>
          <w:szCs w:val="28"/>
        </w:rPr>
        <w:t xml:space="preserve"> 5595</w:t>
      </w:r>
    </w:p>
    <w:p w:rsidR="00A76E7A" w:rsidRDefault="00A76E7A" w:rsidP="008D6669">
      <w:pPr>
        <w:ind w:firstLine="1440"/>
        <w:jc w:val="right"/>
        <w:rPr>
          <w:sz w:val="28"/>
          <w:szCs w:val="28"/>
        </w:rPr>
      </w:pPr>
    </w:p>
    <w:p w:rsidR="00A76E7A" w:rsidRDefault="00A76E7A" w:rsidP="008D6669">
      <w:pPr>
        <w:ind w:firstLine="1440"/>
        <w:jc w:val="right"/>
        <w:rPr>
          <w:sz w:val="28"/>
          <w:szCs w:val="28"/>
        </w:rPr>
      </w:pPr>
    </w:p>
    <w:p w:rsidR="00A76E7A" w:rsidRDefault="00A76E7A" w:rsidP="008D6669">
      <w:pPr>
        <w:ind w:firstLine="1440"/>
        <w:jc w:val="right"/>
        <w:rPr>
          <w:sz w:val="28"/>
          <w:szCs w:val="28"/>
        </w:rPr>
      </w:pPr>
    </w:p>
    <w:p w:rsidR="008D6669" w:rsidRPr="00023503" w:rsidRDefault="008D6669" w:rsidP="008D6669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8D6669" w:rsidRDefault="008D6669" w:rsidP="008D6669">
      <w:pPr>
        <w:ind w:firstLine="1440"/>
        <w:jc w:val="both"/>
        <w:rPr>
          <w:sz w:val="28"/>
          <w:szCs w:val="28"/>
        </w:rPr>
      </w:pPr>
    </w:p>
    <w:p w:rsidR="008D6669" w:rsidRDefault="008D6669" w:rsidP="008D6669">
      <w:pPr>
        <w:ind w:firstLine="1440"/>
        <w:jc w:val="both"/>
        <w:rPr>
          <w:sz w:val="28"/>
          <w:szCs w:val="28"/>
        </w:rPr>
      </w:pPr>
    </w:p>
    <w:p w:rsidR="008D6669" w:rsidRPr="002E65B3" w:rsidRDefault="008D6669" w:rsidP="008D6669">
      <w:pPr>
        <w:ind w:firstLine="1440"/>
        <w:jc w:val="both"/>
        <w:rPr>
          <w:sz w:val="28"/>
          <w:szCs w:val="28"/>
        </w:rPr>
      </w:pP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 w:rsidR="00D016EE">
        <w:rPr>
          <w:b/>
          <w:sz w:val="28"/>
          <w:szCs w:val="28"/>
          <w:lang w:val="en-US"/>
        </w:rPr>
        <w:t>IV</w:t>
      </w:r>
      <w:r w:rsidR="007F7706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5A6500">
        <w:rPr>
          <w:b/>
          <w:sz w:val="28"/>
          <w:szCs w:val="28"/>
        </w:rPr>
        <w:t>7</w:t>
      </w:r>
      <w:r w:rsidR="00495AAF">
        <w:rPr>
          <w:b/>
          <w:sz w:val="28"/>
          <w:szCs w:val="28"/>
        </w:rPr>
        <w:t xml:space="preserve"> </w:t>
      </w:r>
      <w:r w:rsidR="00D016EE">
        <w:rPr>
          <w:b/>
          <w:sz w:val="28"/>
          <w:szCs w:val="28"/>
        </w:rPr>
        <w:t xml:space="preserve">году и за 2017 год в целом </w:t>
      </w: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8D6669" w:rsidRDefault="008D6669" w:rsidP="008D6669">
      <w:pPr>
        <w:ind w:firstLine="1440"/>
        <w:jc w:val="center"/>
        <w:rPr>
          <w:b/>
          <w:sz w:val="28"/>
          <w:szCs w:val="28"/>
        </w:rPr>
      </w:pPr>
    </w:p>
    <w:p w:rsidR="008D6669" w:rsidRDefault="008D6669" w:rsidP="008D6669">
      <w:pPr>
        <w:ind w:firstLine="1260"/>
        <w:jc w:val="center"/>
        <w:rPr>
          <w:b/>
          <w:sz w:val="28"/>
          <w:szCs w:val="28"/>
        </w:rPr>
      </w:pPr>
    </w:p>
    <w:p w:rsidR="008D6669" w:rsidRDefault="008D6669" w:rsidP="000418C3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Поступило обращений, содержащих информацию о фактах коррупции, всего –</w:t>
      </w:r>
      <w:r w:rsidR="00B67C77">
        <w:rPr>
          <w:sz w:val="28"/>
          <w:szCs w:val="28"/>
        </w:rPr>
        <w:t xml:space="preserve"> </w:t>
      </w:r>
      <w:r w:rsidR="00671822">
        <w:rPr>
          <w:sz w:val="28"/>
          <w:szCs w:val="28"/>
        </w:rPr>
        <w:t>0</w:t>
      </w:r>
    </w:p>
    <w:p w:rsidR="008D6669" w:rsidRDefault="008D6669" w:rsidP="000418C3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 w:rsidR="00B67C77">
        <w:rPr>
          <w:sz w:val="28"/>
          <w:szCs w:val="28"/>
        </w:rPr>
        <w:t xml:space="preserve"> </w:t>
      </w:r>
      <w:r w:rsidR="00671822">
        <w:rPr>
          <w:sz w:val="28"/>
          <w:szCs w:val="28"/>
        </w:rPr>
        <w:t>0</w:t>
      </w:r>
      <w:r w:rsidR="00255044">
        <w:rPr>
          <w:sz w:val="28"/>
          <w:szCs w:val="28"/>
        </w:rPr>
        <w:t xml:space="preserve"> 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B67C77">
        <w:rPr>
          <w:sz w:val="28"/>
          <w:szCs w:val="28"/>
        </w:rPr>
        <w:t xml:space="preserve"> 0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B67C77">
        <w:rPr>
          <w:sz w:val="28"/>
          <w:szCs w:val="28"/>
        </w:rPr>
        <w:t>0</w:t>
      </w:r>
    </w:p>
    <w:p w:rsidR="008D6669" w:rsidRDefault="008D6669" w:rsidP="000418C3">
      <w:pPr>
        <w:spacing w:line="276" w:lineRule="auto"/>
        <w:ind w:left="1620"/>
        <w:jc w:val="both"/>
        <w:rPr>
          <w:sz w:val="28"/>
          <w:szCs w:val="28"/>
        </w:rPr>
      </w:pPr>
    </w:p>
    <w:p w:rsidR="008D6669" w:rsidRDefault="008D6669" w:rsidP="000418C3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r w:rsidR="00196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Ф.И.О. должностного лица, проступок, меры воздействия) </w:t>
      </w:r>
      <w:r w:rsidR="00B67C77">
        <w:rPr>
          <w:sz w:val="28"/>
          <w:szCs w:val="28"/>
        </w:rPr>
        <w:t>–</w:t>
      </w:r>
    </w:p>
    <w:p w:rsidR="00B67C77" w:rsidRDefault="00B67C77" w:rsidP="00A76E7A">
      <w:pPr>
        <w:spacing w:line="276" w:lineRule="auto"/>
        <w:ind w:firstLine="993"/>
        <w:jc w:val="both"/>
        <w:rPr>
          <w:sz w:val="28"/>
          <w:szCs w:val="28"/>
        </w:rPr>
      </w:pPr>
      <w:r w:rsidRPr="00D84E5B">
        <w:rPr>
          <w:sz w:val="28"/>
          <w:szCs w:val="28"/>
        </w:rPr>
        <w:t xml:space="preserve">сведений о рассмотрении обращений на предмет наличия в них информации о фактах коррупции со стороны должностных лиц нет, так как </w:t>
      </w:r>
      <w:r>
        <w:rPr>
          <w:sz w:val="28"/>
          <w:szCs w:val="28"/>
        </w:rPr>
        <w:t xml:space="preserve">жилищная </w:t>
      </w:r>
      <w:r w:rsidRPr="00D84E5B">
        <w:rPr>
          <w:sz w:val="28"/>
          <w:szCs w:val="28"/>
        </w:rPr>
        <w:t xml:space="preserve">инспекция осуществляет функции </w:t>
      </w:r>
      <w:r>
        <w:rPr>
          <w:sz w:val="28"/>
          <w:szCs w:val="28"/>
        </w:rPr>
        <w:t>надзора</w:t>
      </w:r>
      <w:r w:rsidRPr="00D84E5B">
        <w:rPr>
          <w:sz w:val="28"/>
          <w:szCs w:val="28"/>
        </w:rPr>
        <w:t xml:space="preserve"> по содержанию и</w:t>
      </w:r>
      <w:r w:rsidR="00D1521B">
        <w:rPr>
          <w:sz w:val="28"/>
          <w:szCs w:val="28"/>
        </w:rPr>
        <w:t> </w:t>
      </w:r>
      <w:r w:rsidRPr="00D84E5B">
        <w:rPr>
          <w:sz w:val="28"/>
          <w:szCs w:val="28"/>
        </w:rPr>
        <w:t>эксплуатации жилищного фонда</w:t>
      </w:r>
      <w:r>
        <w:rPr>
          <w:sz w:val="28"/>
          <w:szCs w:val="28"/>
        </w:rPr>
        <w:t xml:space="preserve">, </w:t>
      </w:r>
      <w:r w:rsidRPr="00D84E5B">
        <w:rPr>
          <w:sz w:val="28"/>
          <w:szCs w:val="28"/>
        </w:rPr>
        <w:t>и вопросы расходования финансовых средств, связанные с выполнением ремонтных работ, использования финансовых средств не по назначению, не входят в компетенцию жилищной инспекции.</w:t>
      </w:r>
    </w:p>
    <w:sectPr w:rsidR="00B67C77" w:rsidSect="006E022D">
      <w:headerReference w:type="default" r:id="rId8"/>
      <w:pgSz w:w="11906" w:h="16838"/>
      <w:pgMar w:top="1134" w:right="567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6A" w:rsidRDefault="0014116A" w:rsidP="006E022D">
      <w:r>
        <w:separator/>
      </w:r>
    </w:p>
  </w:endnote>
  <w:endnote w:type="continuationSeparator" w:id="0">
    <w:p w:rsidR="0014116A" w:rsidRDefault="0014116A" w:rsidP="006E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6A" w:rsidRDefault="0014116A" w:rsidP="006E022D">
      <w:r>
        <w:separator/>
      </w:r>
    </w:p>
  </w:footnote>
  <w:footnote w:type="continuationSeparator" w:id="0">
    <w:p w:rsidR="0014116A" w:rsidRDefault="0014116A" w:rsidP="006E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715255"/>
      <w:docPartObj>
        <w:docPartGallery w:val="Page Numbers (Top of Page)"/>
        <w:docPartUnique/>
      </w:docPartObj>
    </w:sdtPr>
    <w:sdtEndPr/>
    <w:sdtContent>
      <w:p w:rsidR="006E022D" w:rsidRDefault="006E02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038">
          <w:rPr>
            <w:noProof/>
          </w:rPr>
          <w:t>2</w:t>
        </w:r>
        <w:r>
          <w:fldChar w:fldCharType="end"/>
        </w:r>
      </w:p>
    </w:sdtContent>
  </w:sdt>
  <w:p w:rsidR="006E022D" w:rsidRDefault="006E022D" w:rsidP="006E022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" w15:restartNumberingAfterBreak="0">
    <w:nsid w:val="224B5055"/>
    <w:multiLevelType w:val="hybridMultilevel"/>
    <w:tmpl w:val="302A1C94"/>
    <w:lvl w:ilvl="0" w:tplc="424002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0F0E"/>
    <w:multiLevelType w:val="hybridMultilevel"/>
    <w:tmpl w:val="321E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2156A"/>
    <w:multiLevelType w:val="hybridMultilevel"/>
    <w:tmpl w:val="8D1839D2"/>
    <w:lvl w:ilvl="0" w:tplc="42400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68F7"/>
    <w:multiLevelType w:val="multilevel"/>
    <w:tmpl w:val="2502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2B87617"/>
    <w:multiLevelType w:val="hybridMultilevel"/>
    <w:tmpl w:val="4CC81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79B3E53"/>
    <w:multiLevelType w:val="hybridMultilevel"/>
    <w:tmpl w:val="934EB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06"/>
    <w:rsid w:val="000173CD"/>
    <w:rsid w:val="00022582"/>
    <w:rsid w:val="000354D5"/>
    <w:rsid w:val="00036D9F"/>
    <w:rsid w:val="000418C3"/>
    <w:rsid w:val="00072AB0"/>
    <w:rsid w:val="0008114A"/>
    <w:rsid w:val="00091382"/>
    <w:rsid w:val="00097857"/>
    <w:rsid w:val="000C28E1"/>
    <w:rsid w:val="000C7B6D"/>
    <w:rsid w:val="000C7D0C"/>
    <w:rsid w:val="000D2EBF"/>
    <w:rsid w:val="000E23ED"/>
    <w:rsid w:val="00103033"/>
    <w:rsid w:val="001046F1"/>
    <w:rsid w:val="00107351"/>
    <w:rsid w:val="001117F6"/>
    <w:rsid w:val="00120762"/>
    <w:rsid w:val="001237FF"/>
    <w:rsid w:val="001243E4"/>
    <w:rsid w:val="0013458B"/>
    <w:rsid w:val="0013775B"/>
    <w:rsid w:val="001407B9"/>
    <w:rsid w:val="0014116A"/>
    <w:rsid w:val="00154438"/>
    <w:rsid w:val="00183637"/>
    <w:rsid w:val="00187D6F"/>
    <w:rsid w:val="001921F3"/>
    <w:rsid w:val="001969F6"/>
    <w:rsid w:val="001A182D"/>
    <w:rsid w:val="001A4F8F"/>
    <w:rsid w:val="001B1B83"/>
    <w:rsid w:val="001D3C49"/>
    <w:rsid w:val="001F5446"/>
    <w:rsid w:val="0021600C"/>
    <w:rsid w:val="00245B6B"/>
    <w:rsid w:val="002534A5"/>
    <w:rsid w:val="00255044"/>
    <w:rsid w:val="00262294"/>
    <w:rsid w:val="00296F92"/>
    <w:rsid w:val="002B5611"/>
    <w:rsid w:val="002C1F0F"/>
    <w:rsid w:val="002D1481"/>
    <w:rsid w:val="002E1454"/>
    <w:rsid w:val="002E621D"/>
    <w:rsid w:val="00301848"/>
    <w:rsid w:val="0033096E"/>
    <w:rsid w:val="00330ED9"/>
    <w:rsid w:val="00333C68"/>
    <w:rsid w:val="00337921"/>
    <w:rsid w:val="003468DB"/>
    <w:rsid w:val="00357420"/>
    <w:rsid w:val="003606BB"/>
    <w:rsid w:val="00365C9B"/>
    <w:rsid w:val="003745AA"/>
    <w:rsid w:val="00376F25"/>
    <w:rsid w:val="00382B49"/>
    <w:rsid w:val="00382EB5"/>
    <w:rsid w:val="00392039"/>
    <w:rsid w:val="00393BB4"/>
    <w:rsid w:val="003967A5"/>
    <w:rsid w:val="003A0C2C"/>
    <w:rsid w:val="003B3835"/>
    <w:rsid w:val="003C3A7C"/>
    <w:rsid w:val="003C46A7"/>
    <w:rsid w:val="003D2344"/>
    <w:rsid w:val="003E04CE"/>
    <w:rsid w:val="003E3038"/>
    <w:rsid w:val="003E5640"/>
    <w:rsid w:val="003F0284"/>
    <w:rsid w:val="00410E06"/>
    <w:rsid w:val="00411451"/>
    <w:rsid w:val="00413D80"/>
    <w:rsid w:val="00416A70"/>
    <w:rsid w:val="004345F0"/>
    <w:rsid w:val="00447478"/>
    <w:rsid w:val="00450C75"/>
    <w:rsid w:val="00453638"/>
    <w:rsid w:val="004715CC"/>
    <w:rsid w:val="00473EED"/>
    <w:rsid w:val="0049246F"/>
    <w:rsid w:val="00495AAF"/>
    <w:rsid w:val="004A2663"/>
    <w:rsid w:val="004B4EEB"/>
    <w:rsid w:val="004C08D3"/>
    <w:rsid w:val="004C254F"/>
    <w:rsid w:val="004C60BA"/>
    <w:rsid w:val="004D100F"/>
    <w:rsid w:val="004E64BE"/>
    <w:rsid w:val="005048F0"/>
    <w:rsid w:val="00512C85"/>
    <w:rsid w:val="00513725"/>
    <w:rsid w:val="005237B9"/>
    <w:rsid w:val="005244F2"/>
    <w:rsid w:val="0053660E"/>
    <w:rsid w:val="00536E01"/>
    <w:rsid w:val="005565C3"/>
    <w:rsid w:val="00563F2A"/>
    <w:rsid w:val="0058719D"/>
    <w:rsid w:val="005932E5"/>
    <w:rsid w:val="005A6500"/>
    <w:rsid w:val="005C4276"/>
    <w:rsid w:val="005D385D"/>
    <w:rsid w:val="00622905"/>
    <w:rsid w:val="006450DC"/>
    <w:rsid w:val="00646972"/>
    <w:rsid w:val="00652F10"/>
    <w:rsid w:val="00666CAC"/>
    <w:rsid w:val="00667C07"/>
    <w:rsid w:val="00671822"/>
    <w:rsid w:val="006814D3"/>
    <w:rsid w:val="00685E69"/>
    <w:rsid w:val="006952A7"/>
    <w:rsid w:val="006B4227"/>
    <w:rsid w:val="006E022D"/>
    <w:rsid w:val="006E0A8B"/>
    <w:rsid w:val="006E171C"/>
    <w:rsid w:val="006E4BA1"/>
    <w:rsid w:val="006F2EFD"/>
    <w:rsid w:val="006F3C4C"/>
    <w:rsid w:val="006F5982"/>
    <w:rsid w:val="00700D41"/>
    <w:rsid w:val="00705218"/>
    <w:rsid w:val="00705968"/>
    <w:rsid w:val="00705BEB"/>
    <w:rsid w:val="00713906"/>
    <w:rsid w:val="00713A2D"/>
    <w:rsid w:val="00726180"/>
    <w:rsid w:val="007364E1"/>
    <w:rsid w:val="00736915"/>
    <w:rsid w:val="00736EEA"/>
    <w:rsid w:val="00746A8C"/>
    <w:rsid w:val="00747FED"/>
    <w:rsid w:val="007678DD"/>
    <w:rsid w:val="00795AB8"/>
    <w:rsid w:val="007C2929"/>
    <w:rsid w:val="007D1A3B"/>
    <w:rsid w:val="007D1BB5"/>
    <w:rsid w:val="007E185B"/>
    <w:rsid w:val="007E3336"/>
    <w:rsid w:val="007E789A"/>
    <w:rsid w:val="007F3138"/>
    <w:rsid w:val="007F7706"/>
    <w:rsid w:val="00800E4E"/>
    <w:rsid w:val="00810881"/>
    <w:rsid w:val="00810FE6"/>
    <w:rsid w:val="00815C79"/>
    <w:rsid w:val="00816497"/>
    <w:rsid w:val="00822659"/>
    <w:rsid w:val="00827039"/>
    <w:rsid w:val="00830FC4"/>
    <w:rsid w:val="00865DC5"/>
    <w:rsid w:val="00877CCC"/>
    <w:rsid w:val="00892DB5"/>
    <w:rsid w:val="008953A4"/>
    <w:rsid w:val="00897EBD"/>
    <w:rsid w:val="008B04F7"/>
    <w:rsid w:val="008C1B8C"/>
    <w:rsid w:val="008D5123"/>
    <w:rsid w:val="008D6669"/>
    <w:rsid w:val="008E3CFC"/>
    <w:rsid w:val="008E68AE"/>
    <w:rsid w:val="009073A1"/>
    <w:rsid w:val="00921054"/>
    <w:rsid w:val="0094572F"/>
    <w:rsid w:val="00945CCA"/>
    <w:rsid w:val="009607D9"/>
    <w:rsid w:val="00966C4A"/>
    <w:rsid w:val="009A2D07"/>
    <w:rsid w:val="009C1AA1"/>
    <w:rsid w:val="009D369E"/>
    <w:rsid w:val="009D3FBC"/>
    <w:rsid w:val="009E3D9C"/>
    <w:rsid w:val="00A43072"/>
    <w:rsid w:val="00A54123"/>
    <w:rsid w:val="00A67230"/>
    <w:rsid w:val="00A71AEF"/>
    <w:rsid w:val="00A76E7A"/>
    <w:rsid w:val="00A829C4"/>
    <w:rsid w:val="00A90B3E"/>
    <w:rsid w:val="00AA0126"/>
    <w:rsid w:val="00AA12D7"/>
    <w:rsid w:val="00AA3D92"/>
    <w:rsid w:val="00AA7AB6"/>
    <w:rsid w:val="00AB1392"/>
    <w:rsid w:val="00AD2456"/>
    <w:rsid w:val="00AE2D54"/>
    <w:rsid w:val="00AF3713"/>
    <w:rsid w:val="00B153D4"/>
    <w:rsid w:val="00B16997"/>
    <w:rsid w:val="00B27397"/>
    <w:rsid w:val="00B35409"/>
    <w:rsid w:val="00B4066F"/>
    <w:rsid w:val="00B45138"/>
    <w:rsid w:val="00B66A33"/>
    <w:rsid w:val="00B67C77"/>
    <w:rsid w:val="00B777BA"/>
    <w:rsid w:val="00B845D6"/>
    <w:rsid w:val="00B85D3D"/>
    <w:rsid w:val="00B879C1"/>
    <w:rsid w:val="00B97B9F"/>
    <w:rsid w:val="00BA0F73"/>
    <w:rsid w:val="00BA1A64"/>
    <w:rsid w:val="00C056E2"/>
    <w:rsid w:val="00C057F2"/>
    <w:rsid w:val="00C35C49"/>
    <w:rsid w:val="00C42584"/>
    <w:rsid w:val="00C44CCC"/>
    <w:rsid w:val="00C64C71"/>
    <w:rsid w:val="00C65A0D"/>
    <w:rsid w:val="00C67186"/>
    <w:rsid w:val="00C750E6"/>
    <w:rsid w:val="00CA1CEC"/>
    <w:rsid w:val="00CA61AB"/>
    <w:rsid w:val="00CB3579"/>
    <w:rsid w:val="00CC10B8"/>
    <w:rsid w:val="00CD1194"/>
    <w:rsid w:val="00CD3446"/>
    <w:rsid w:val="00CF2B30"/>
    <w:rsid w:val="00D016EE"/>
    <w:rsid w:val="00D0386E"/>
    <w:rsid w:val="00D1521B"/>
    <w:rsid w:val="00D16280"/>
    <w:rsid w:val="00D27595"/>
    <w:rsid w:val="00D30C70"/>
    <w:rsid w:val="00D36668"/>
    <w:rsid w:val="00D5337D"/>
    <w:rsid w:val="00D61B5C"/>
    <w:rsid w:val="00D67D0D"/>
    <w:rsid w:val="00D878CD"/>
    <w:rsid w:val="00D960C7"/>
    <w:rsid w:val="00DB5C47"/>
    <w:rsid w:val="00DC53FA"/>
    <w:rsid w:val="00DC5FEF"/>
    <w:rsid w:val="00DD6C0F"/>
    <w:rsid w:val="00DD7DEB"/>
    <w:rsid w:val="00DF1DBB"/>
    <w:rsid w:val="00DF4151"/>
    <w:rsid w:val="00DF492C"/>
    <w:rsid w:val="00E0115F"/>
    <w:rsid w:val="00E02014"/>
    <w:rsid w:val="00E1227A"/>
    <w:rsid w:val="00E21B9A"/>
    <w:rsid w:val="00E22ED4"/>
    <w:rsid w:val="00E46932"/>
    <w:rsid w:val="00E50832"/>
    <w:rsid w:val="00E66358"/>
    <w:rsid w:val="00E70455"/>
    <w:rsid w:val="00E75168"/>
    <w:rsid w:val="00E92686"/>
    <w:rsid w:val="00EA1F37"/>
    <w:rsid w:val="00EB04C4"/>
    <w:rsid w:val="00EB2C93"/>
    <w:rsid w:val="00EC06D0"/>
    <w:rsid w:val="00EC607B"/>
    <w:rsid w:val="00ED19CA"/>
    <w:rsid w:val="00ED41E1"/>
    <w:rsid w:val="00EE21D6"/>
    <w:rsid w:val="00EE4CDD"/>
    <w:rsid w:val="00F125FF"/>
    <w:rsid w:val="00F26D0C"/>
    <w:rsid w:val="00F358FF"/>
    <w:rsid w:val="00F41B87"/>
    <w:rsid w:val="00F41D33"/>
    <w:rsid w:val="00F427E8"/>
    <w:rsid w:val="00F526C2"/>
    <w:rsid w:val="00F65FAE"/>
    <w:rsid w:val="00F7371B"/>
    <w:rsid w:val="00FA3B79"/>
    <w:rsid w:val="00FC29B4"/>
    <w:rsid w:val="00FD3608"/>
    <w:rsid w:val="00FD4300"/>
    <w:rsid w:val="00FF1E0D"/>
    <w:rsid w:val="00FF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722209-2A54-4BE2-8EDE-D7F92E92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51"/>
  </w:style>
  <w:style w:type="paragraph" w:styleId="1">
    <w:name w:val="heading 1"/>
    <w:basedOn w:val="a"/>
    <w:next w:val="2"/>
    <w:qFormat/>
    <w:rsid w:val="009C1AA1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rsid w:val="009C1A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9C1AA1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rsid w:val="009C1AA1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9C1AA1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9C1AA1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</w:rPr>
  </w:style>
  <w:style w:type="paragraph" w:customStyle="1" w:styleId="30">
    <w:name w:val="заголовок 3"/>
    <w:basedOn w:val="a"/>
    <w:autoRedefine/>
    <w:rsid w:val="009C1AA1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</w:rPr>
  </w:style>
  <w:style w:type="paragraph" w:customStyle="1" w:styleId="20">
    <w:name w:val="заголовок2"/>
    <w:basedOn w:val="a"/>
    <w:next w:val="a"/>
    <w:autoRedefine/>
    <w:rsid w:val="009C1AA1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</w:rPr>
  </w:style>
  <w:style w:type="paragraph" w:customStyle="1" w:styleId="a3">
    <w:name w:val="Обычный.Название подразделения"/>
    <w:rsid w:val="009C1AA1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rsid w:val="009C1AA1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073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Hyperlink"/>
    <w:rsid w:val="00DF1DBB"/>
    <w:rPr>
      <w:color w:val="0000FF"/>
      <w:u w:val="single"/>
    </w:rPr>
  </w:style>
  <w:style w:type="paragraph" w:styleId="31">
    <w:name w:val="Body Text Indent 3"/>
    <w:basedOn w:val="a"/>
    <w:link w:val="32"/>
    <w:rsid w:val="00B67C77"/>
    <w:pPr>
      <w:ind w:firstLine="72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B67C77"/>
    <w:rPr>
      <w:sz w:val="24"/>
      <w:szCs w:val="24"/>
    </w:rPr>
  </w:style>
  <w:style w:type="paragraph" w:styleId="a8">
    <w:name w:val="List Paragraph"/>
    <w:basedOn w:val="a"/>
    <w:uiPriority w:val="34"/>
    <w:qFormat/>
    <w:rsid w:val="0067182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750E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E02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022D"/>
  </w:style>
  <w:style w:type="paragraph" w:styleId="ac">
    <w:name w:val="footer"/>
    <w:basedOn w:val="a"/>
    <w:link w:val="ad"/>
    <w:unhideWhenUsed/>
    <w:rsid w:val="006E02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8;&#1040;&#1058;&#1068;&#1071;&#1053;&#1040;\&#1042;&#1055;\&#1041;&#1083;&#1072;&#1085;&#1082;&#1080;\&#1059;&#1075;&#1083;&#1086;&#1074;&#1086;&#1081;%20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FB27-00C7-4874-9873-FD48D633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правления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tkazanina</dc:creator>
  <dc:description>Бланки созданы 16 июня 2003 года в сответствии с дополнениями и уточнениями (ГОСТ Р 6.30-2003)</dc:description>
  <cp:lastModifiedBy>МОСКОВЧЕНКО  Анжела  Анатольевна</cp:lastModifiedBy>
  <cp:revision>3</cp:revision>
  <cp:lastPrinted>2018-01-11T13:26:00Z</cp:lastPrinted>
  <dcterms:created xsi:type="dcterms:W3CDTF">2019-01-22T14:09:00Z</dcterms:created>
  <dcterms:modified xsi:type="dcterms:W3CDTF">2019-01-22T14:54:00Z</dcterms:modified>
  <cp:category>к. 123</cp:category>
</cp:coreProperties>
</file>