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C47" w:rsidRDefault="00E10C47" w:rsidP="00E10C47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ИНФОРМАЦИЯ</w:t>
      </w:r>
    </w:p>
    <w:p w:rsidR="00E10C47" w:rsidRDefault="00E10C47" w:rsidP="00E10C47">
      <w:pPr>
        <w:contextualSpacing/>
        <w:jc w:val="both"/>
        <w:rPr>
          <w:b/>
          <w:color w:val="000000"/>
        </w:rPr>
      </w:pPr>
      <w:r>
        <w:rPr>
          <w:b/>
          <w:color w:val="000000"/>
        </w:rPr>
        <w:t>«Об обращениях граждан, поступивших на рассмотрение в государственную жилищную инспекцию Воронежской области в 20</w:t>
      </w:r>
      <w:r>
        <w:rPr>
          <w:b/>
          <w:color w:val="000000"/>
        </w:rPr>
        <w:t>20</w:t>
      </w:r>
      <w:r>
        <w:rPr>
          <w:b/>
          <w:color w:val="000000"/>
        </w:rPr>
        <w:t> году»</w:t>
      </w:r>
    </w:p>
    <w:p w:rsidR="00E10C47" w:rsidRDefault="00E10C47" w:rsidP="00E10C47">
      <w:pPr>
        <w:contextualSpacing/>
        <w:jc w:val="both"/>
      </w:pP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>В 20</w:t>
      </w:r>
      <w:r w:rsidR="00E10C47">
        <w:t>20</w:t>
      </w:r>
      <w:r>
        <w:t xml:space="preserve"> году в </w:t>
      </w:r>
      <w:r w:rsidR="00E10C47">
        <w:t xml:space="preserve">государственную жилищную </w:t>
      </w:r>
      <w:r>
        <w:t xml:space="preserve">инспекцию </w:t>
      </w:r>
      <w:r w:rsidR="00E10C47">
        <w:t xml:space="preserve">Воронежской области (далее – Инспекция) </w:t>
      </w:r>
      <w:r>
        <w:t xml:space="preserve">поступило </w:t>
      </w:r>
      <w:r w:rsidR="00E10C47">
        <w:t>21563</w:t>
      </w:r>
      <w:r>
        <w:t xml:space="preserve"> (</w:t>
      </w:r>
      <w:r w:rsidR="00E10C47">
        <w:t>аналогичный период прошлого года (далее – АППГ)</w:t>
      </w:r>
      <w:r>
        <w:t xml:space="preserve"> - 2</w:t>
      </w:r>
      <w:r w:rsidR="00E10C47">
        <w:t>5224</w:t>
      </w:r>
      <w:r>
        <w:t>) письменных обращений физических и юридических лиц.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>При рассмотрении поступивших за 2020 год обращений Инспекцией проведено 4659 (АППГ – 5152) внеплановых проверки. Отклонение вызвано проведением Инспекцией мероприятий по профилактике нарушений обязательных требований, укрупнение проверок в отношении одних и тех же субъектов по обращениям граждан, поступившим в приблизительно в одно и то же время.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 xml:space="preserve">На основании согласованного с прокуратурой Воронежской области и плана проведения плановых проверок юридических лиц и индивидуальных предпринимателей, органов местного самоуправления и должностных лиц органов местного самоуправления на 2020 год проведено 3 (АППГ - 25) плановых проверки. 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>Удельный вес выполнения за отчетный период утвержденных ежегодных планов проведения проверок составляет 100 % (АППГ – 100 %).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>В ходе проведения контрольных мероприятий выявлено 1415 (АППГ – 1380) нарушений обязательных требований жилищного законодательства, выдано 1074 (АППГ – 1012) предписаний.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>При проведении плановых и внеплановых мероприятий по контролю за 2019 год сотрудниками инспекции выявлено 1415 нарушений обязательных требований жилищного законодательства из них: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>-</w:t>
      </w:r>
      <w:r>
        <w:tab/>
        <w:t>нарушения правил и норм технической эксплуатации жилищного фонда – 680 (АППГ – 432);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lastRenderedPageBreak/>
        <w:t>-</w:t>
      </w:r>
      <w:r>
        <w:tab/>
        <w:t>некачественное предоставление коммунальных услуг населению – 239 (АППГ – 134);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>-</w:t>
      </w:r>
      <w:r>
        <w:tab/>
        <w:t>нарушения требований законодательства о раскрытии информации – 39 (АППГ – 53);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>-</w:t>
      </w:r>
      <w:r>
        <w:tab/>
        <w:t>нарушения порядка расчета внесения платы за жилищно</w:t>
      </w:r>
      <w:r w:rsidR="00E10C47">
        <w:t>-</w:t>
      </w:r>
      <w:r>
        <w:t>коммунальные услуги – 212 (АППГ – 516);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>-</w:t>
      </w:r>
      <w:r>
        <w:tab/>
        <w:t>нарушения правил управления многоквартирными домами – 20 (АППГ – 27);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>-</w:t>
      </w:r>
      <w:r>
        <w:tab/>
        <w:t>неисполнение предписаний – 31 (АППГ – 47);</w:t>
      </w:r>
    </w:p>
    <w:p w:rsidR="00A409D4" w:rsidRDefault="00A409D4" w:rsidP="00E10C47">
      <w:pPr>
        <w:spacing w:line="360" w:lineRule="auto"/>
        <w:ind w:firstLine="709"/>
        <w:contextualSpacing/>
        <w:jc w:val="both"/>
      </w:pPr>
      <w:r>
        <w:t>-</w:t>
      </w:r>
      <w:r>
        <w:tab/>
        <w:t>нарушения правил пользования жилыми помещениями – 31 (АППГ – 12);</w:t>
      </w:r>
    </w:p>
    <w:p w:rsidR="00E10C47" w:rsidRDefault="00A409D4" w:rsidP="00E10C47">
      <w:pPr>
        <w:spacing w:line="360" w:lineRule="auto"/>
        <w:ind w:firstLine="709"/>
        <w:contextualSpacing/>
        <w:jc w:val="both"/>
      </w:pPr>
      <w:r>
        <w:t>-</w:t>
      </w:r>
      <w:r>
        <w:tab/>
        <w:t>прочие нарушения – 9 (АППГ – 156);</w:t>
      </w:r>
    </w:p>
    <w:p w:rsidR="00E10C47" w:rsidRDefault="00E10C47" w:rsidP="00E10C47">
      <w:pPr>
        <w:spacing w:line="360" w:lineRule="auto"/>
        <w:ind w:firstLine="709"/>
        <w:contextualSpacing/>
        <w:jc w:val="both"/>
      </w:pPr>
      <w:r>
        <w:t>-</w:t>
      </w:r>
      <w:r>
        <w:tab/>
      </w:r>
      <w:r w:rsidR="00A409D4" w:rsidRPr="00E10C47">
        <w:t xml:space="preserve">грубые нарушения лицензионных требований - 7 (АППГ - </w:t>
      </w:r>
      <w:proofErr w:type="spellStart"/>
      <w:r w:rsidR="00A409D4" w:rsidRPr="00E10C47">
        <w:t>н.д</w:t>
      </w:r>
      <w:proofErr w:type="spellEnd"/>
      <w:r w:rsidR="00A409D4" w:rsidRPr="00E10C47">
        <w:t>.);</w:t>
      </w:r>
    </w:p>
    <w:p w:rsidR="00A409D4" w:rsidRDefault="00E10C47" w:rsidP="00E10C47">
      <w:pPr>
        <w:spacing w:line="360" w:lineRule="auto"/>
        <w:ind w:left="709"/>
        <w:contextualSpacing/>
        <w:jc w:val="both"/>
      </w:pPr>
      <w:r>
        <w:t>-</w:t>
      </w:r>
      <w:r>
        <w:tab/>
      </w:r>
      <w:r w:rsidR="00A409D4">
        <w:t xml:space="preserve">нарушения по вопросам подготовки и прохождения отопительного периода - 34 (АППГ - </w:t>
      </w:r>
      <w:proofErr w:type="spellStart"/>
      <w:r w:rsidR="00A409D4">
        <w:t>н.д</w:t>
      </w:r>
      <w:proofErr w:type="spellEnd"/>
      <w:r w:rsidR="00A409D4">
        <w:t>.)</w:t>
      </w:r>
      <w:r w:rsidR="00A409D4">
        <w:t>.</w:t>
      </w:r>
    </w:p>
    <w:p w:rsidR="007B23B3" w:rsidRPr="007B23B3" w:rsidRDefault="007B23B3" w:rsidP="00E10C47">
      <w:pPr>
        <w:widowControl w:val="0"/>
        <w:spacing w:line="360" w:lineRule="auto"/>
        <w:ind w:firstLine="902"/>
        <w:jc w:val="both"/>
      </w:pPr>
      <w:r w:rsidRPr="007B23B3">
        <w:t xml:space="preserve">По вопросу </w:t>
      </w:r>
      <w:r>
        <w:t xml:space="preserve">резкого </w:t>
      </w:r>
      <w:r w:rsidRPr="007B23B3">
        <w:t xml:space="preserve">снижения количества проведенных Инспекцией </w:t>
      </w:r>
      <w:r>
        <w:t xml:space="preserve">внеплановых </w:t>
      </w:r>
      <w:r w:rsidRPr="007B23B3">
        <w:t xml:space="preserve">проверок </w:t>
      </w:r>
      <w:r>
        <w:t xml:space="preserve">в сравнении с предыдущим кварталом </w:t>
      </w:r>
      <w:r w:rsidRPr="007B23B3">
        <w:t>отмечаем следующее.</w:t>
      </w:r>
    </w:p>
    <w:p w:rsidR="007B23B3" w:rsidRPr="007B23B3" w:rsidRDefault="007B23B3" w:rsidP="00E10C47">
      <w:pPr>
        <w:widowControl w:val="0"/>
        <w:spacing w:line="360" w:lineRule="auto"/>
        <w:ind w:firstLine="902"/>
        <w:jc w:val="both"/>
      </w:pPr>
      <w:r w:rsidRPr="007B23B3">
        <w:t>Основной формой реализации закрепленных за Инспекцией государственных функций (осуществлен</w:t>
      </w:r>
      <w:bookmarkStart w:id="0" w:name="_GoBack"/>
      <w:bookmarkEnd w:id="0"/>
      <w:r w:rsidRPr="007B23B3">
        <w:t xml:space="preserve">ие регионального государственного жилищного надзора, лицензионного контроля за осуществлением предпринимательской деятельности по управлению многоквартирными домами) является организация и проведение проверок на предмет соблюдения обязательных (лицензионных) требований управляющими организациями, ТСЖ, ЖСК, </w:t>
      </w:r>
      <w:proofErr w:type="spellStart"/>
      <w:r w:rsidRPr="007B23B3">
        <w:t>ресурсоснабжающими</w:t>
      </w:r>
      <w:proofErr w:type="spellEnd"/>
      <w:r w:rsidRPr="007B23B3">
        <w:t xml:space="preserve"> организациями, региональными операторами и гражданами, в т.ч. внеплановых проверок основанием для организации которых являются обращения граждан.</w:t>
      </w:r>
    </w:p>
    <w:p w:rsidR="007B23B3" w:rsidRPr="007B23B3" w:rsidRDefault="007B23B3" w:rsidP="00E10C47">
      <w:pPr>
        <w:widowControl w:val="0"/>
        <w:spacing w:line="360" w:lineRule="auto"/>
        <w:ind w:firstLine="902"/>
        <w:jc w:val="both"/>
      </w:pPr>
      <w:r w:rsidRPr="007B23B3">
        <w:t xml:space="preserve">Вместе с тем, с конца марта 2020 года </w:t>
      </w:r>
      <w:r w:rsidR="00A409D4">
        <w:t>до окончания отчетного периода действовал</w:t>
      </w:r>
      <w:r w:rsidRPr="007B23B3">
        <w:t xml:space="preserve"> мораторий на организацию и проведение проверок в т.ч. по реализуемым Инспекцией региональному государственному жилищному надзору, лицензионному контролю, установленный на основании:</w:t>
      </w:r>
    </w:p>
    <w:p w:rsidR="007B23B3" w:rsidRPr="007B23B3" w:rsidRDefault="007B23B3" w:rsidP="00E10C47">
      <w:pPr>
        <w:widowControl w:val="0"/>
        <w:spacing w:line="360" w:lineRule="auto"/>
        <w:ind w:firstLine="902"/>
        <w:jc w:val="both"/>
      </w:pPr>
      <w:r w:rsidRPr="007B23B3">
        <w:t>- поручения губернатора Воронежской области от 26.03.2020 № 17-01-33/И-1602, данного в соответствии с пунктом 4 поручения Председателя Правительства Российской Федерации от 18.03.2020 № ММ-П36-1945;</w:t>
      </w:r>
    </w:p>
    <w:p w:rsidR="007B23B3" w:rsidRPr="007B23B3" w:rsidRDefault="007B23B3" w:rsidP="00E10C47">
      <w:pPr>
        <w:widowControl w:val="0"/>
        <w:spacing w:line="360" w:lineRule="auto"/>
        <w:ind w:firstLine="902"/>
        <w:jc w:val="both"/>
      </w:pPr>
      <w:r w:rsidRPr="007B23B3">
        <w:t>- пунктов 1, 2 постановления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</w:r>
    </w:p>
    <w:p w:rsidR="007B23B3" w:rsidRPr="007B23B3" w:rsidRDefault="007B23B3" w:rsidP="00E10C47">
      <w:pPr>
        <w:widowControl w:val="0"/>
        <w:spacing w:line="360" w:lineRule="auto"/>
        <w:ind w:firstLine="902"/>
        <w:jc w:val="both"/>
      </w:pPr>
      <w:r w:rsidRPr="007B23B3">
        <w:t>Исключение, применительно к государственным функциям, реализуемым Инспекцией, составляют внеплановые проверки, основаниями для проведения которых являются факты причинения вреда жизни, здоровью граждан или угрозы причинения вреда жизни, здоровью граждан, возникновение чрезвычайных ситуаций природного и техногенного характера. В этом случае проведение должно быть согласовано органами прокуратуры.</w:t>
      </w:r>
    </w:p>
    <w:p w:rsidR="007B23B3" w:rsidRPr="007B23B3" w:rsidRDefault="007B23B3" w:rsidP="00E10C47">
      <w:pPr>
        <w:widowControl w:val="0"/>
        <w:spacing w:line="360" w:lineRule="auto"/>
        <w:ind w:firstLine="902"/>
        <w:jc w:val="both"/>
      </w:pPr>
      <w:r w:rsidRPr="007B23B3">
        <w:t>Указанное обстоятельство послужило причиной снижения количества проведенных Инспекций проверок.</w:t>
      </w:r>
    </w:p>
    <w:p w:rsidR="00A865A1" w:rsidRDefault="007A1E7A" w:rsidP="00E10C47">
      <w:pPr>
        <w:widowControl w:val="0"/>
        <w:spacing w:line="360" w:lineRule="auto"/>
        <w:ind w:firstLine="902"/>
        <w:jc w:val="both"/>
      </w:pPr>
      <w:r>
        <w:t>Инспекцией продолжается работа, направленная на сокращение причин и условий, способствующих повышенной активности обращения по вопросам, входящим в компетенцию инспекции, и реализуется комплекс следующих мероприятий.</w:t>
      </w:r>
    </w:p>
    <w:p w:rsidR="007B23B3" w:rsidRPr="00BC1E1B" w:rsidRDefault="007B23B3" w:rsidP="00E10C47">
      <w:pPr>
        <w:widowControl w:val="0"/>
        <w:spacing w:line="360" w:lineRule="auto"/>
        <w:ind w:firstLine="902"/>
        <w:jc w:val="both"/>
      </w:pPr>
      <w:r>
        <w:t>С начала 2020 года Инспекция приступила к реализации системы оперативного реагирования на обращения граждан (далее – СОПР) посредством электронного взаимодействия Инспекции и управляющих организаций. С третьей декады апреля 2020 года СОПР успешно функционирует. Отметим</w:t>
      </w:r>
      <w:r w:rsidRPr="00BC1E1B">
        <w:t xml:space="preserve">, что </w:t>
      </w:r>
      <w:r>
        <w:t>в СОПР попадают лишь</w:t>
      </w:r>
      <w:r w:rsidRPr="00BC1E1B">
        <w:t xml:space="preserve"> отдельны</w:t>
      </w:r>
      <w:r>
        <w:t>е категории</w:t>
      </w:r>
      <w:r w:rsidRPr="00BC1E1B">
        <w:t xml:space="preserve"> жалоб, тематики которых отобраны с учетом возможностей управляющих организаций устранить проблему в течение предусмотренн</w:t>
      </w:r>
      <w:r>
        <w:t>ым</w:t>
      </w:r>
      <w:r w:rsidRPr="00BC1E1B">
        <w:t xml:space="preserve"> соглашени</w:t>
      </w:r>
      <w:r>
        <w:t>ем</w:t>
      </w:r>
      <w:r w:rsidRPr="00BC1E1B">
        <w:t xml:space="preserve"> 3</w:t>
      </w:r>
      <w:r>
        <w:t> </w:t>
      </w:r>
      <w:r w:rsidRPr="00BC1E1B">
        <w:t xml:space="preserve">рабочих дней (например, уборка подъездов и придомовой территории, восстановление освещения мест общего пользования, регулировка систем отопления и водоснабжения, анализ размера начисленной платы за жилищно-коммунальные услуги и др.). </w:t>
      </w:r>
    </w:p>
    <w:p w:rsidR="007B23B3" w:rsidRDefault="007B23B3" w:rsidP="00E10C47">
      <w:pPr>
        <w:widowControl w:val="0"/>
        <w:spacing w:line="360" w:lineRule="auto"/>
        <w:ind w:firstLine="902"/>
        <w:jc w:val="both"/>
      </w:pPr>
      <w:r>
        <w:t>Своевременное создание и внедрение Инспекцией СОПР в условиях сложившейся неблагоприятной эпидемиологической ситуации стало единственной возможностью решить проблемы заявителей, и, в то же время, позволило значительно уменьшить количество нарушений в сфере жилищно-коммунального хозяйства.</w:t>
      </w:r>
    </w:p>
    <w:p w:rsidR="007B23B3" w:rsidRDefault="007B23B3" w:rsidP="00E10C47">
      <w:pPr>
        <w:widowControl w:val="0"/>
        <w:spacing w:line="360" w:lineRule="auto"/>
        <w:ind w:firstLine="902"/>
        <w:jc w:val="both"/>
      </w:pPr>
      <w:r>
        <w:t xml:space="preserve">В личные кабинеты лицензиатов направляются обращения, поступившие в Инспекцию. В течение трех дней управляющая организация должна оперативно принять меры по устранению обозначенных заявителем проблем либо указать сроки их устранения. В качестве подтверждения Инспекцией принимаются подписанные гражданами акты о выполнении работ, гарантийные письма и фотоматериалы с данными </w:t>
      </w:r>
      <w:proofErr w:type="spellStart"/>
      <w:r>
        <w:t>геолокации</w:t>
      </w:r>
      <w:proofErr w:type="spellEnd"/>
      <w:r>
        <w:t xml:space="preserve">. На основании полученной информации и документов жилищный инспектор готовит заявителю ответ. При этом, существенно сократились сроки рассмотрения обращений с 30 до 10 дней. </w:t>
      </w:r>
    </w:p>
    <w:p w:rsidR="007B23B3" w:rsidRDefault="007B23B3" w:rsidP="00E10C47">
      <w:pPr>
        <w:widowControl w:val="0"/>
        <w:spacing w:line="360" w:lineRule="auto"/>
        <w:ind w:firstLine="902"/>
        <w:jc w:val="both"/>
      </w:pPr>
      <w:r w:rsidRPr="00BF3CF5">
        <w:t xml:space="preserve">Внедрение </w:t>
      </w:r>
      <w:r>
        <w:t xml:space="preserve">СОПР </w:t>
      </w:r>
      <w:r w:rsidRPr="00BF3CF5">
        <w:t xml:space="preserve">позволило снизить социальное напряжение, </w:t>
      </w:r>
      <w:r>
        <w:t xml:space="preserve">повысило качество и скорость работы управляющих организаций, </w:t>
      </w:r>
      <w:r w:rsidRPr="00BF3CF5">
        <w:t>одновременно с этим привело к снижению на 2</w:t>
      </w:r>
      <w:r>
        <w:t>7 </w:t>
      </w:r>
      <w:r w:rsidRPr="00BF3CF5">
        <w:t>% количества жалоб в</w:t>
      </w:r>
      <w:r>
        <w:t xml:space="preserve"> Инспекцию </w:t>
      </w:r>
      <w:r w:rsidRPr="00BF3CF5">
        <w:t xml:space="preserve">и административной нагрузки на бизнес. </w:t>
      </w:r>
    </w:p>
    <w:p w:rsidR="00A865A1" w:rsidRDefault="007A1E7A" w:rsidP="00E10C47">
      <w:pPr>
        <w:widowControl w:val="0"/>
        <w:spacing w:line="360" w:lineRule="auto"/>
        <w:ind w:firstLine="902"/>
        <w:jc w:val="both"/>
      </w:pPr>
      <w:r>
        <w:t>В целях предотвращения нарушений подконтрольных субъектов на</w:t>
      </w:r>
      <w:r w:rsidR="007B23B3">
        <w:t> </w:t>
      </w:r>
      <w:r>
        <w:t>официальном сайте на главной странице в рубриках «Результаты работы» и «Информация для управляющих организаций», в разделах сайта «Новости», «Жилищный надзор», «Капитальный ремонт» постоянно публикуется информация по вопросам соблюдения обязательных требований и об изменениях в них</w:t>
      </w:r>
      <w:r w:rsidR="007B23B3">
        <w:t>, а также по</w:t>
      </w:r>
      <w:r w:rsidR="007B23B3" w:rsidRPr="007B23B3">
        <w:t xml:space="preserve"> </w:t>
      </w:r>
      <w:r w:rsidR="007B23B3">
        <w:t>вопросам в сфере жилищных правоотношений.</w:t>
      </w:r>
    </w:p>
    <w:p w:rsidR="00A865A1" w:rsidRDefault="007A1E7A" w:rsidP="00E10C47">
      <w:pPr>
        <w:widowControl w:val="0"/>
        <w:spacing w:line="360" w:lineRule="auto"/>
        <w:ind w:firstLine="902"/>
        <w:jc w:val="both"/>
      </w:pPr>
      <w:r>
        <w:t>В указанных разделах сайта систематически размещается информация о практике осуществления инспекцией контрольно-надзорной деятельности, указываются наиболее часто выявляемые нарушения обязательных требований с рекомендациями о мерах, которые необходимо предпринять в целях недопущения нарушений.</w:t>
      </w:r>
    </w:p>
    <w:p w:rsidR="00A865A1" w:rsidRDefault="007A1E7A" w:rsidP="00E10C47">
      <w:pPr>
        <w:widowControl w:val="0"/>
        <w:spacing w:line="360" w:lineRule="auto"/>
        <w:ind w:firstLine="902"/>
        <w:jc w:val="both"/>
      </w:pPr>
      <w:r>
        <w:t>Основные направления деятельности Инспекции по выявленным проблемам для дальнейшей работы в 2020 и последующих годах:</w:t>
      </w:r>
    </w:p>
    <w:p w:rsidR="00A865A1" w:rsidRDefault="007B23B3" w:rsidP="00E10C47">
      <w:pPr>
        <w:widowControl w:val="0"/>
        <w:spacing w:line="360" w:lineRule="auto"/>
        <w:ind w:firstLine="902"/>
        <w:jc w:val="both"/>
      </w:pPr>
      <w:r>
        <w:t>- </w:t>
      </w:r>
      <w:r w:rsidR="007A1E7A">
        <w:t>проведение внеплановых контрольных мероприятий по жилищному надзору по обращению граждан и организаций</w:t>
      </w:r>
      <w:r>
        <w:t xml:space="preserve"> (в соответствии с постановлением Правительства Российской Федерации от 03.04.2020 № 438 проведение проверок, основаниями для которых являются факты причинения вреда жизни, здоровью граждан или угрозы причинения вреда жизни, здоровью граждан, возникновение чрезвычайных ситуаций природного и техногенного характера)</w:t>
      </w:r>
      <w:r w:rsidR="007A1E7A">
        <w:t>;</w:t>
      </w:r>
    </w:p>
    <w:p w:rsidR="00A865A1" w:rsidRDefault="007B23B3" w:rsidP="00E10C47">
      <w:pPr>
        <w:widowControl w:val="0"/>
        <w:spacing w:line="360" w:lineRule="auto"/>
        <w:ind w:firstLine="902"/>
        <w:jc w:val="both"/>
      </w:pPr>
      <w:r>
        <w:t>- </w:t>
      </w:r>
      <w:r w:rsidR="007A1E7A">
        <w:t>осуществление лицензионного контроля;</w:t>
      </w:r>
    </w:p>
    <w:p w:rsidR="007B23B3" w:rsidRDefault="007B23B3" w:rsidP="00E10C47">
      <w:pPr>
        <w:widowControl w:val="0"/>
        <w:spacing w:line="360" w:lineRule="auto"/>
        <w:ind w:firstLine="902"/>
        <w:jc w:val="both"/>
      </w:pPr>
      <w:r>
        <w:t>- дальнейшее развитие системы оперативного реагирования на обращения граждан (СОПР) посредством электронного взаимодействия Инспекции и управляющих организаций;</w:t>
      </w:r>
    </w:p>
    <w:p w:rsidR="00A865A1" w:rsidRDefault="007B23B3" w:rsidP="00E10C47">
      <w:pPr>
        <w:widowControl w:val="0"/>
        <w:spacing w:line="360" w:lineRule="auto"/>
        <w:ind w:firstLine="902"/>
        <w:jc w:val="both"/>
      </w:pPr>
      <w:r>
        <w:t>- </w:t>
      </w:r>
      <w:r w:rsidR="007A1E7A">
        <w:t>выявление административных правонарушений и применение мер административного воздействия, предусмотренных законодательством;</w:t>
      </w:r>
    </w:p>
    <w:p w:rsidR="00A865A1" w:rsidRDefault="007B23B3" w:rsidP="00E10C47">
      <w:pPr>
        <w:widowControl w:val="0"/>
        <w:spacing w:line="360" w:lineRule="auto"/>
        <w:ind w:firstLine="902"/>
        <w:jc w:val="both"/>
      </w:pPr>
      <w:r>
        <w:t>- </w:t>
      </w:r>
      <w:r w:rsidR="007A1E7A">
        <w:t>надзор за поступлением штрафов, их принудительным взысканием;</w:t>
      </w:r>
    </w:p>
    <w:p w:rsidR="00A865A1" w:rsidRDefault="007B23B3" w:rsidP="00E10C47">
      <w:pPr>
        <w:widowControl w:val="0"/>
        <w:spacing w:line="360" w:lineRule="auto"/>
        <w:ind w:firstLine="902"/>
        <w:jc w:val="both"/>
      </w:pPr>
      <w:r>
        <w:t>- </w:t>
      </w:r>
      <w:r w:rsidR="007A1E7A">
        <w:t>надзор за соблюдением порядка размещения информации в государственной информационной системе жилищно-коммунального хозяйства;</w:t>
      </w:r>
    </w:p>
    <w:p w:rsidR="00A865A1" w:rsidRDefault="007B23B3" w:rsidP="00E10C47">
      <w:pPr>
        <w:widowControl w:val="0"/>
        <w:spacing w:line="360" w:lineRule="auto"/>
        <w:ind w:firstLine="902"/>
        <w:jc w:val="both"/>
      </w:pPr>
      <w:r>
        <w:t>- </w:t>
      </w:r>
      <w:r w:rsidR="007A1E7A">
        <w:t>надзор за деятельностью ТСЖ, ЖСК в соответствии с</w:t>
      </w:r>
      <w:r>
        <w:t> </w:t>
      </w:r>
      <w:r w:rsidR="007A1E7A">
        <w:t xml:space="preserve">полномочиями Инспекции; </w:t>
      </w:r>
    </w:p>
    <w:p w:rsidR="00A865A1" w:rsidRDefault="007B23B3" w:rsidP="00E10C47">
      <w:pPr>
        <w:widowControl w:val="0"/>
        <w:spacing w:line="360" w:lineRule="auto"/>
        <w:ind w:firstLine="902"/>
        <w:jc w:val="both"/>
      </w:pPr>
      <w:r>
        <w:t>- </w:t>
      </w:r>
      <w:r w:rsidR="007A1E7A">
        <w:t>надзор за обеспечением выполнения работ по содержанию, ремонту общего имущества многоквартирных домов, предоставлением коммунальных услуг, начислением и оплаты услуг в ЖКХ;</w:t>
      </w:r>
    </w:p>
    <w:p w:rsidR="00A865A1" w:rsidRDefault="007B23B3" w:rsidP="00E10C47">
      <w:pPr>
        <w:widowControl w:val="0"/>
        <w:spacing w:line="360" w:lineRule="auto"/>
        <w:ind w:firstLine="902"/>
        <w:jc w:val="both"/>
      </w:pPr>
      <w:r>
        <w:t>- </w:t>
      </w:r>
      <w:r w:rsidR="007A1E7A">
        <w:t>надзор за деятельностью регионального оператора, владельцев специальных счетов в соответствии с полномочиями инспекции;</w:t>
      </w:r>
    </w:p>
    <w:p w:rsidR="00A865A1" w:rsidRDefault="007B23B3" w:rsidP="00E10C47">
      <w:pPr>
        <w:widowControl w:val="0"/>
        <w:spacing w:line="360" w:lineRule="auto"/>
        <w:ind w:firstLine="902"/>
        <w:jc w:val="both"/>
      </w:pPr>
      <w:r>
        <w:t>- </w:t>
      </w:r>
      <w:r w:rsidR="007A1E7A">
        <w:t>осуществление взаимодействия с федеральными, областными органами исполнительной власти.</w:t>
      </w:r>
    </w:p>
    <w:p w:rsidR="00A865A1" w:rsidRDefault="007A1E7A" w:rsidP="00E10C47">
      <w:pPr>
        <w:widowControl w:val="0"/>
        <w:spacing w:line="360" w:lineRule="auto"/>
        <w:ind w:firstLine="902"/>
        <w:jc w:val="both"/>
      </w:pPr>
      <w:r>
        <w:t xml:space="preserve">Исходя из анализа количества и характера вопросов, содержащихся в обращениях граждан, поступивших на рассмотрение в Инспекцию </w:t>
      </w:r>
      <w:r w:rsidR="009A3B46">
        <w:t>в</w:t>
      </w:r>
      <w:r w:rsidR="00E10C47">
        <w:t> 2020 году</w:t>
      </w:r>
      <w:r>
        <w:t>, определен перечень мер, направленных на устранение причин и условий, способствующих повышенной активности обращений (в соответствии с приложением).</w:t>
      </w:r>
    </w:p>
    <w:p w:rsidR="00A865A1" w:rsidRDefault="00A865A1" w:rsidP="007B23B3">
      <w:pPr>
        <w:widowControl w:val="0"/>
        <w:shd w:val="clear" w:color="auto" w:fill="FFFFFF"/>
        <w:tabs>
          <w:tab w:val="right" w:pos="10205"/>
        </w:tabs>
        <w:jc w:val="both"/>
      </w:pPr>
    </w:p>
    <w:p w:rsidR="00A865A1" w:rsidRDefault="00A865A1" w:rsidP="007B23B3">
      <w:pPr>
        <w:widowControl w:val="0"/>
        <w:rPr>
          <w:sz w:val="20"/>
          <w:szCs w:val="20"/>
        </w:rPr>
        <w:sectPr w:rsidR="00A865A1" w:rsidSect="007B23B3">
          <w:headerReference w:type="default" r:id="rId7"/>
          <w:pgSz w:w="11906" w:h="16838"/>
          <w:pgMar w:top="1134" w:right="567" w:bottom="1418" w:left="1985" w:header="709" w:footer="709" w:gutter="0"/>
          <w:cols w:space="708"/>
          <w:titlePg/>
          <w:docGrid w:linePitch="360"/>
        </w:sectPr>
      </w:pPr>
    </w:p>
    <w:p w:rsidR="00A409D4" w:rsidRPr="005A7779" w:rsidRDefault="00A409D4" w:rsidP="00A409D4">
      <w:pPr>
        <w:jc w:val="center"/>
        <w:rPr>
          <w:b/>
          <w:color w:val="333333"/>
          <w:sz w:val="24"/>
          <w:szCs w:val="24"/>
          <w:shd w:val="clear" w:color="auto" w:fill="FFFFFF"/>
        </w:rPr>
      </w:pPr>
      <w:r w:rsidRPr="005A7779">
        <w:rPr>
          <w:b/>
          <w:sz w:val="24"/>
          <w:szCs w:val="24"/>
        </w:rPr>
        <w:t>«Перечень мер, направленных на устранение причин и условий, способствующих повышенной активности обращений, на основе анализа количества и характера вопросов, содержащихся в обращениях граждан, поступивших в</w:t>
      </w:r>
      <w:r>
        <w:rPr>
          <w:b/>
          <w:sz w:val="24"/>
          <w:szCs w:val="24"/>
        </w:rPr>
        <w:t xml:space="preserve"> </w:t>
      </w:r>
      <w:r w:rsidRPr="005A7779">
        <w:rPr>
          <w:b/>
          <w:color w:val="333333"/>
          <w:sz w:val="24"/>
          <w:szCs w:val="24"/>
          <w:shd w:val="clear" w:color="auto" w:fill="FFFFFF"/>
        </w:rPr>
        <w:t>2020 г</w:t>
      </w:r>
      <w:r>
        <w:rPr>
          <w:b/>
          <w:color w:val="333333"/>
          <w:sz w:val="24"/>
          <w:szCs w:val="24"/>
          <w:shd w:val="clear" w:color="auto" w:fill="FFFFFF"/>
        </w:rPr>
        <w:t xml:space="preserve">оду </w:t>
      </w:r>
      <w:r w:rsidRPr="005A7779">
        <w:rPr>
          <w:b/>
          <w:color w:val="333333"/>
          <w:sz w:val="24"/>
          <w:szCs w:val="24"/>
          <w:shd w:val="clear" w:color="auto" w:fill="FFFFFF"/>
        </w:rPr>
        <w:t>в адрес ИОГВ Воронежской области, в том числе адресованных Президенту Российской Федерации».</w:t>
      </w:r>
    </w:p>
    <w:p w:rsidR="00A409D4" w:rsidRDefault="00A409D4" w:rsidP="00A409D4">
      <w:pPr>
        <w:jc w:val="center"/>
        <w:rPr>
          <w:sz w:val="24"/>
          <w:szCs w:val="24"/>
        </w:rPr>
        <w:sectPr w:rsidR="00A409D4" w:rsidSect="00090B03">
          <w:headerReference w:type="default" r:id="rId8"/>
          <w:headerReference w:type="first" r:id="rId9"/>
          <w:pgSz w:w="16838" w:h="11906" w:orient="landscape"/>
          <w:pgMar w:top="1129" w:right="1134" w:bottom="850" w:left="1134" w:header="708" w:footer="708" w:gutter="0"/>
          <w:cols w:space="708"/>
          <w:titlePg/>
          <w:docGrid w:linePitch="360"/>
        </w:sectPr>
      </w:pPr>
    </w:p>
    <w:p w:rsidR="00A409D4" w:rsidRDefault="00A409D4" w:rsidP="00A409D4">
      <w:pPr>
        <w:jc w:val="center"/>
        <w:rPr>
          <w:sz w:val="24"/>
          <w:szCs w:val="24"/>
        </w:rPr>
        <w:sectPr w:rsidR="00A409D4" w:rsidSect="00057EC5">
          <w:type w:val="continuous"/>
          <w:pgSz w:w="16838" w:h="11906" w:orient="landscape"/>
          <w:pgMar w:top="1129" w:right="1134" w:bottom="850" w:left="1134" w:header="708" w:footer="708" w:gutter="0"/>
          <w:cols w:space="708"/>
          <w:titlePg/>
          <w:docGrid w:linePitch="360"/>
        </w:sect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446"/>
        <w:gridCol w:w="3696"/>
        <w:gridCol w:w="3697"/>
        <w:gridCol w:w="3478"/>
      </w:tblGrid>
      <w:tr w:rsidR="00A409D4" w:rsidTr="00491338">
        <w:tc>
          <w:tcPr>
            <w:tcW w:w="3446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деятельности (код и вопрос в соответствии с типовым тематическим классификатором) </w:t>
            </w:r>
          </w:p>
        </w:tc>
        <w:tc>
          <w:tcPr>
            <w:tcW w:w="3696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направленные на снижение активности населения</w:t>
            </w:r>
          </w:p>
        </w:tc>
        <w:tc>
          <w:tcPr>
            <w:tcW w:w="3697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3478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исполнительной власти, выработавшего меры</w:t>
            </w:r>
          </w:p>
        </w:tc>
      </w:tr>
      <w:tr w:rsidR="00A409D4" w:rsidTr="00491338">
        <w:tc>
          <w:tcPr>
            <w:tcW w:w="3446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78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09D4" w:rsidTr="00491338">
        <w:tc>
          <w:tcPr>
            <w:tcW w:w="3446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 w:rsidRPr="00A858C8">
              <w:rPr>
                <w:b/>
                <w:sz w:val="24"/>
                <w:szCs w:val="24"/>
              </w:rPr>
              <w:t>0005.0005.0056.1168</w:t>
            </w:r>
            <w:r w:rsidRPr="008139F9">
              <w:rPr>
                <w:b/>
                <w:sz w:val="24"/>
                <w:szCs w:val="24"/>
              </w:rPr>
              <w:t xml:space="preserve"> </w:t>
            </w:r>
            <w:r w:rsidRPr="008139F9">
              <w:rPr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3696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Электронное взаимодействие инспекции и управляющих организаций по системе оперативного реагирования (СОПР)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личного приема руководителем инспекции и заместителями руководителя инспекции в режиме телефонной связи. Выступление руководителя инспекции в СМИ с разъяснениями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инспекции, горячая линия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плановых и внеплановых мероприятий по государственному контролю (надзору)</w:t>
            </w:r>
            <w:r>
              <w:rPr>
                <w:rStyle w:val="aff1"/>
                <w:rFonts w:eastAsia="Arial"/>
                <w:sz w:val="24"/>
                <w:szCs w:val="24"/>
              </w:rPr>
              <w:t xml:space="preserve"> </w:t>
            </w:r>
            <w:r>
              <w:rPr>
                <w:rStyle w:val="aff1"/>
                <w:rFonts w:eastAsia="Arial"/>
                <w:sz w:val="24"/>
                <w:szCs w:val="24"/>
              </w:rPr>
              <w:endnoteReference w:id="1"/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мероприятий, направленных на профилактику нарушений обязательных требований законодательства, в том числе подготовки в адрес управляющих и </w:t>
            </w:r>
            <w:proofErr w:type="spellStart"/>
            <w:r>
              <w:rPr>
                <w:sz w:val="24"/>
                <w:szCs w:val="24"/>
              </w:rPr>
              <w:t>ресурсоснабжающих</w:t>
            </w:r>
            <w:proofErr w:type="spellEnd"/>
            <w:r>
              <w:rPr>
                <w:sz w:val="24"/>
                <w:szCs w:val="24"/>
              </w:rPr>
              <w:t xml:space="preserve"> организаций, ТСЖ, ЖК предостережений о недопустимости нарушения обязательных требований жилищного законодательства</w:t>
            </w:r>
          </w:p>
        </w:tc>
        <w:tc>
          <w:tcPr>
            <w:tcW w:w="3697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обращений согласно Федеральному закону от 02.05.2006 №59-ФЗ «О порядке рассмотрения обращений граждан»</w:t>
            </w: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  <w:p w:rsidR="00A409D4" w:rsidRPr="00EC7C9F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tabs>
                <w:tab w:val="left" w:pos="1256"/>
              </w:tabs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обращений согласно Федеральному закону от 02.05.2006 №59-ФЗ «О порядке рассмотрения обращений граждан»</w:t>
            </w:r>
          </w:p>
          <w:p w:rsidR="00A409D4" w:rsidRDefault="00A409D4" w:rsidP="00491338">
            <w:pPr>
              <w:tabs>
                <w:tab w:val="left" w:pos="1256"/>
              </w:tabs>
              <w:jc w:val="center"/>
              <w:rPr>
                <w:sz w:val="24"/>
                <w:szCs w:val="24"/>
              </w:rPr>
            </w:pPr>
          </w:p>
          <w:p w:rsidR="00A409D4" w:rsidRPr="00EC7C9F" w:rsidRDefault="00A409D4" w:rsidP="00491338">
            <w:pPr>
              <w:tabs>
                <w:tab w:val="left" w:pos="12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78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  <w:tr w:rsidR="00A409D4" w:rsidTr="00491338">
        <w:tc>
          <w:tcPr>
            <w:tcW w:w="3446" w:type="dxa"/>
          </w:tcPr>
          <w:p w:rsidR="00A409D4" w:rsidRPr="00CF52AB" w:rsidRDefault="00A409D4" w:rsidP="00491338">
            <w:pPr>
              <w:jc w:val="center"/>
              <w:rPr>
                <w:sz w:val="24"/>
                <w:szCs w:val="24"/>
              </w:rPr>
            </w:pPr>
            <w:r w:rsidRPr="00CF52AB">
              <w:rPr>
                <w:b/>
                <w:sz w:val="24"/>
                <w:szCs w:val="24"/>
              </w:rPr>
              <w:t>0005.0005.0056.1156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br/>
            </w:r>
            <w:r w:rsidRPr="00CF52AB">
              <w:rPr>
                <w:sz w:val="24"/>
                <w:szCs w:val="24"/>
              </w:rPr>
              <w:t>Перебои в теплоснабжении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Электронное взаимодействие инспекции и управляющих организаций по системе оперативного реагирования (СОПР), проведение личного приема руководителем инспекции и заместителями руководителя инспекции в режиме телефонной связи.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плановых и внеплановых мероприятий по контролю (надзору)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личного приема руководителем инспекции и заместителями руководителя инспекции в режиме телефонной связи.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мероприятий, направленных на профилактику нарушений обязательных требований законодательства, в том числе подготовки в адрес управляющих и </w:t>
            </w:r>
            <w:proofErr w:type="spellStart"/>
            <w:r>
              <w:rPr>
                <w:sz w:val="24"/>
                <w:szCs w:val="24"/>
              </w:rPr>
              <w:t>ресурсоснабжающих</w:t>
            </w:r>
            <w:proofErr w:type="spellEnd"/>
            <w:r>
              <w:rPr>
                <w:sz w:val="24"/>
                <w:szCs w:val="24"/>
              </w:rPr>
              <w:t xml:space="preserve"> организаций, ТСЖ, ЖК предостережений о недопустимости нарушения обязательных требований жилищного законодательства.</w:t>
            </w:r>
          </w:p>
        </w:tc>
        <w:tc>
          <w:tcPr>
            <w:tcW w:w="3697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обращений согласно Федеральному закону от 02.05.2006 №59-ФЗ «О порядке рассмотрения обращений граждан»</w:t>
            </w:r>
          </w:p>
          <w:p w:rsidR="00A409D4" w:rsidRPr="00EC7C9F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обращений согласно Федеральному закону от 02.05.2006 №59-ФЗ «О порядке рассмотрения обращений граждан»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  <w:p w:rsidR="00A409D4" w:rsidRPr="00EC7C9F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rPr>
                <w:sz w:val="24"/>
                <w:szCs w:val="24"/>
              </w:rPr>
            </w:pPr>
          </w:p>
          <w:p w:rsidR="00A409D4" w:rsidRPr="00EC7C9F" w:rsidRDefault="00A409D4" w:rsidP="00491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78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  <w:tr w:rsidR="00A409D4" w:rsidTr="00491338">
        <w:tc>
          <w:tcPr>
            <w:tcW w:w="3446" w:type="dxa"/>
          </w:tcPr>
          <w:p w:rsidR="00A409D4" w:rsidRPr="00AC3AB8" w:rsidRDefault="00A409D4" w:rsidP="00491338">
            <w:pPr>
              <w:jc w:val="center"/>
              <w:rPr>
                <w:b/>
                <w:sz w:val="24"/>
                <w:szCs w:val="24"/>
              </w:rPr>
            </w:pPr>
            <w:r w:rsidRPr="00AC3AB8">
              <w:rPr>
                <w:b/>
                <w:sz w:val="24"/>
                <w:szCs w:val="24"/>
              </w:rPr>
              <w:t>0005.0005.0056.1169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 w:rsidRPr="002111B9">
              <w:rPr>
                <w:sz w:val="24"/>
                <w:szCs w:val="24"/>
              </w:rPr>
              <w:t>Предоставление коммунальных услуг ненадлежащего качества</w:t>
            </w:r>
          </w:p>
        </w:tc>
        <w:tc>
          <w:tcPr>
            <w:tcW w:w="3696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Электронное взаимодействие инспекции и управляющих организаций по системе оперативного реагирования (СОПР).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личного приема руководителем инспекции и заместителями руководителя инспекции.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плановых и внеплановых мероприятий по контролю (надзору)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мероприятий, направленных на профилактику нарушений обязательных требований законодательства, в том числе подготовки в адрес управляющих и </w:t>
            </w:r>
            <w:proofErr w:type="spellStart"/>
            <w:r>
              <w:rPr>
                <w:sz w:val="24"/>
                <w:szCs w:val="24"/>
              </w:rPr>
              <w:t>ресурсоснабжающих</w:t>
            </w:r>
            <w:proofErr w:type="spellEnd"/>
            <w:r>
              <w:rPr>
                <w:sz w:val="24"/>
                <w:szCs w:val="24"/>
              </w:rPr>
              <w:t xml:space="preserve"> организаций, ТСЖ, ЖК предостережений о недопустимости нарушения обязательных требований жилищного законодательства.</w:t>
            </w:r>
          </w:p>
        </w:tc>
        <w:tc>
          <w:tcPr>
            <w:tcW w:w="3697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обращений согласно Федеральному закону от 02.05.2006 №59-ФЗ «О порядке рассмотрения обращений граждан»</w:t>
            </w: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  <w:p w:rsidR="00A409D4" w:rsidRPr="00090B03" w:rsidRDefault="00A409D4" w:rsidP="00491338">
            <w:pPr>
              <w:rPr>
                <w:sz w:val="24"/>
                <w:szCs w:val="24"/>
              </w:rPr>
            </w:pPr>
          </w:p>
          <w:p w:rsidR="00A409D4" w:rsidRPr="00090B03" w:rsidRDefault="00A409D4" w:rsidP="00491338">
            <w:pPr>
              <w:rPr>
                <w:sz w:val="24"/>
                <w:szCs w:val="24"/>
              </w:rPr>
            </w:pPr>
          </w:p>
          <w:p w:rsidR="00A409D4" w:rsidRPr="00090B03" w:rsidRDefault="00A409D4" w:rsidP="00491338">
            <w:pPr>
              <w:rPr>
                <w:sz w:val="24"/>
                <w:szCs w:val="24"/>
              </w:rPr>
            </w:pPr>
          </w:p>
          <w:p w:rsidR="00A409D4" w:rsidRPr="00090B03" w:rsidRDefault="00A409D4" w:rsidP="00491338">
            <w:pPr>
              <w:rPr>
                <w:sz w:val="24"/>
                <w:szCs w:val="24"/>
              </w:rPr>
            </w:pPr>
          </w:p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обращений согласно Федеральному закону от 02.05.2006 №59-ФЗ «О порядке рассмотрения обращений граждан»</w:t>
            </w:r>
          </w:p>
          <w:p w:rsidR="00A409D4" w:rsidRDefault="00A409D4" w:rsidP="00491338">
            <w:pPr>
              <w:tabs>
                <w:tab w:val="left" w:pos="922"/>
              </w:tabs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tabs>
                <w:tab w:val="left" w:pos="922"/>
              </w:tabs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tabs>
                <w:tab w:val="left" w:pos="922"/>
              </w:tabs>
              <w:jc w:val="center"/>
              <w:rPr>
                <w:sz w:val="24"/>
                <w:szCs w:val="24"/>
              </w:rPr>
            </w:pPr>
          </w:p>
          <w:p w:rsidR="00A409D4" w:rsidRDefault="00A409D4" w:rsidP="00491338">
            <w:pPr>
              <w:tabs>
                <w:tab w:val="left" w:pos="922"/>
              </w:tabs>
              <w:jc w:val="center"/>
              <w:rPr>
                <w:sz w:val="24"/>
                <w:szCs w:val="24"/>
              </w:rPr>
            </w:pPr>
          </w:p>
          <w:p w:rsidR="00A409D4" w:rsidRPr="00090B03" w:rsidRDefault="00A409D4" w:rsidP="00491338">
            <w:pPr>
              <w:tabs>
                <w:tab w:val="left" w:pos="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78" w:type="dxa"/>
          </w:tcPr>
          <w:p w:rsidR="00A409D4" w:rsidRDefault="00A409D4" w:rsidP="00491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</w:tbl>
    <w:p w:rsidR="00A409D4" w:rsidRPr="0042387D" w:rsidRDefault="00A409D4" w:rsidP="00A409D4">
      <w:pPr>
        <w:rPr>
          <w:sz w:val="24"/>
          <w:szCs w:val="24"/>
        </w:rPr>
      </w:pPr>
    </w:p>
    <w:p w:rsidR="00A865A1" w:rsidRDefault="00A865A1" w:rsidP="007B23B3">
      <w:pPr>
        <w:widowControl w:val="0"/>
      </w:pPr>
    </w:p>
    <w:sectPr w:rsidR="00A865A1" w:rsidSect="00057EC5">
      <w:endnotePr>
        <w:numFmt w:val="decimal"/>
      </w:endnotePr>
      <w:type w:val="continuous"/>
      <w:pgSz w:w="16838" w:h="11906" w:orient="landscape"/>
      <w:pgMar w:top="112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239" w:rsidRDefault="00CA1239">
      <w:r>
        <w:separator/>
      </w:r>
    </w:p>
  </w:endnote>
  <w:endnote w:type="continuationSeparator" w:id="0">
    <w:p w:rsidR="00CA1239" w:rsidRDefault="00CA1239">
      <w:r>
        <w:continuationSeparator/>
      </w:r>
    </w:p>
  </w:endnote>
  <w:endnote w:id="1">
    <w:p w:rsidR="00A409D4" w:rsidRPr="00057EC5" w:rsidRDefault="00A409D4" w:rsidP="00A409D4">
      <w:pPr>
        <w:pStyle w:val="aff"/>
        <w:rPr>
          <w:rFonts w:ascii="Times New Roman" w:hAnsi="Times New Roman" w:cs="Times New Roman"/>
        </w:rPr>
      </w:pPr>
      <w:r>
        <w:rPr>
          <w:rStyle w:val="aff1"/>
        </w:rPr>
        <w:endnoteRef/>
      </w:r>
      <w:r>
        <w:t xml:space="preserve"> </w:t>
      </w:r>
      <w:r>
        <w:rPr>
          <w:rFonts w:ascii="Times New Roman" w:hAnsi="Times New Roman" w:cs="Times New Roman"/>
        </w:rPr>
        <w:t>В соответствии с п. 1,2 постановления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контроля…» в 2020 году могут быть проведены только проверки, основаниями для которых являются факты причинения вреда жизни, здоровью граждан или угрозы причинения вреда жизни, здоровью граждан, возникновение чрезвычайных ситуаций природного и техногенного характера.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default"/>
  </w:font>
  <w:font w:name="SchoolBook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239" w:rsidRDefault="00CA1239">
      <w:r>
        <w:separator/>
      </w:r>
    </w:p>
  </w:footnote>
  <w:footnote w:type="continuationSeparator" w:id="0">
    <w:p w:rsidR="00CA1239" w:rsidRDefault="00CA1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A1" w:rsidRDefault="007A1E7A">
    <w:pPr>
      <w:pStyle w:val="af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E10C47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58063"/>
      <w:docPartObj>
        <w:docPartGallery w:val="Page Numbers (Top of Page)"/>
        <w:docPartUnique/>
      </w:docPartObj>
    </w:sdtPr>
    <w:sdtContent>
      <w:p w:rsidR="00A409D4" w:rsidRDefault="00A409D4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C4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409D4" w:rsidRDefault="00A409D4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9D4" w:rsidRPr="005A7779" w:rsidRDefault="00A409D4" w:rsidP="005A7779">
    <w:pPr>
      <w:pStyle w:val="af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0FD5"/>
    <w:multiLevelType w:val="hybridMultilevel"/>
    <w:tmpl w:val="1B58429C"/>
    <w:lvl w:ilvl="0" w:tplc="D2327574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8370F5D4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78A00D64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E301D1A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F9F4C05C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FCCA9492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F98AE62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5F883998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DE3654C4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CB2"/>
    <w:multiLevelType w:val="hybridMultilevel"/>
    <w:tmpl w:val="0A5CCE88"/>
    <w:lvl w:ilvl="0" w:tplc="B0821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609558">
      <w:start w:val="1"/>
      <w:numFmt w:val="lowerLetter"/>
      <w:lvlText w:val="%2."/>
      <w:lvlJc w:val="left"/>
      <w:pPr>
        <w:ind w:left="1440" w:hanging="360"/>
      </w:pPr>
    </w:lvl>
    <w:lvl w:ilvl="2" w:tplc="DC1A68A2">
      <w:start w:val="1"/>
      <w:numFmt w:val="lowerRoman"/>
      <w:lvlText w:val="%3."/>
      <w:lvlJc w:val="right"/>
      <w:pPr>
        <w:ind w:left="2160" w:hanging="180"/>
      </w:pPr>
    </w:lvl>
    <w:lvl w:ilvl="3" w:tplc="83EA5168">
      <w:start w:val="1"/>
      <w:numFmt w:val="decimal"/>
      <w:lvlText w:val="%4."/>
      <w:lvlJc w:val="left"/>
      <w:pPr>
        <w:ind w:left="2880" w:hanging="360"/>
      </w:pPr>
    </w:lvl>
    <w:lvl w:ilvl="4" w:tplc="8384E722">
      <w:start w:val="1"/>
      <w:numFmt w:val="lowerLetter"/>
      <w:lvlText w:val="%5."/>
      <w:lvlJc w:val="left"/>
      <w:pPr>
        <w:ind w:left="3600" w:hanging="360"/>
      </w:pPr>
    </w:lvl>
    <w:lvl w:ilvl="5" w:tplc="C614849C">
      <w:start w:val="1"/>
      <w:numFmt w:val="lowerRoman"/>
      <w:lvlText w:val="%6."/>
      <w:lvlJc w:val="right"/>
      <w:pPr>
        <w:ind w:left="4320" w:hanging="180"/>
      </w:pPr>
    </w:lvl>
    <w:lvl w:ilvl="6" w:tplc="C510A6B8">
      <w:start w:val="1"/>
      <w:numFmt w:val="decimal"/>
      <w:lvlText w:val="%7."/>
      <w:lvlJc w:val="left"/>
      <w:pPr>
        <w:ind w:left="5040" w:hanging="360"/>
      </w:pPr>
    </w:lvl>
    <w:lvl w:ilvl="7" w:tplc="916EC7BC">
      <w:start w:val="1"/>
      <w:numFmt w:val="lowerLetter"/>
      <w:lvlText w:val="%8."/>
      <w:lvlJc w:val="left"/>
      <w:pPr>
        <w:ind w:left="5760" w:hanging="360"/>
      </w:pPr>
    </w:lvl>
    <w:lvl w:ilvl="8" w:tplc="0BA657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65DB5"/>
    <w:multiLevelType w:val="hybridMultilevel"/>
    <w:tmpl w:val="54FA573C"/>
    <w:lvl w:ilvl="0" w:tplc="22DA5D4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9D85802">
      <w:start w:val="1"/>
      <w:numFmt w:val="lowerLetter"/>
      <w:lvlText w:val="%2."/>
      <w:lvlJc w:val="left"/>
      <w:pPr>
        <w:ind w:left="1785" w:hanging="360"/>
      </w:pPr>
    </w:lvl>
    <w:lvl w:ilvl="2" w:tplc="AEB02190">
      <w:start w:val="1"/>
      <w:numFmt w:val="lowerRoman"/>
      <w:lvlText w:val="%3."/>
      <w:lvlJc w:val="right"/>
      <w:pPr>
        <w:ind w:left="2505" w:hanging="180"/>
      </w:pPr>
    </w:lvl>
    <w:lvl w:ilvl="3" w:tplc="F9D03732">
      <w:start w:val="1"/>
      <w:numFmt w:val="decimal"/>
      <w:lvlText w:val="%4."/>
      <w:lvlJc w:val="left"/>
      <w:pPr>
        <w:ind w:left="3225" w:hanging="360"/>
      </w:pPr>
    </w:lvl>
    <w:lvl w:ilvl="4" w:tplc="F5E04542">
      <w:start w:val="1"/>
      <w:numFmt w:val="lowerLetter"/>
      <w:lvlText w:val="%5."/>
      <w:lvlJc w:val="left"/>
      <w:pPr>
        <w:ind w:left="3945" w:hanging="360"/>
      </w:pPr>
    </w:lvl>
    <w:lvl w:ilvl="5" w:tplc="65642310">
      <w:start w:val="1"/>
      <w:numFmt w:val="lowerRoman"/>
      <w:lvlText w:val="%6."/>
      <w:lvlJc w:val="right"/>
      <w:pPr>
        <w:ind w:left="4665" w:hanging="180"/>
      </w:pPr>
    </w:lvl>
    <w:lvl w:ilvl="6" w:tplc="6DF0318A">
      <w:start w:val="1"/>
      <w:numFmt w:val="decimal"/>
      <w:lvlText w:val="%7."/>
      <w:lvlJc w:val="left"/>
      <w:pPr>
        <w:ind w:left="5385" w:hanging="360"/>
      </w:pPr>
    </w:lvl>
    <w:lvl w:ilvl="7" w:tplc="E96A1E4C">
      <w:start w:val="1"/>
      <w:numFmt w:val="lowerLetter"/>
      <w:lvlText w:val="%8."/>
      <w:lvlJc w:val="left"/>
      <w:pPr>
        <w:ind w:left="6105" w:hanging="360"/>
      </w:pPr>
    </w:lvl>
    <w:lvl w:ilvl="8" w:tplc="9724D964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2ED42E6"/>
    <w:multiLevelType w:val="hybridMultilevel"/>
    <w:tmpl w:val="807CAD3A"/>
    <w:lvl w:ilvl="0" w:tplc="01569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05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6F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41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2A1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88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A2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E5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AA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11A93"/>
    <w:multiLevelType w:val="hybridMultilevel"/>
    <w:tmpl w:val="573AAB78"/>
    <w:lvl w:ilvl="0" w:tplc="8AD0C282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6664A08A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4B4AAE1E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6AEC74B4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7C42775E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C3E6DC46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508E922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50A6857C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6518AE86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A0D2D"/>
    <w:multiLevelType w:val="hybridMultilevel"/>
    <w:tmpl w:val="41D872E2"/>
    <w:lvl w:ilvl="0" w:tplc="AF86554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586A5CB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8354A3D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65A86A4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84D8F26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08A6A0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B0868A8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4300E8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055E31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1450D32"/>
    <w:multiLevelType w:val="hybridMultilevel"/>
    <w:tmpl w:val="D110F7C0"/>
    <w:lvl w:ilvl="0" w:tplc="0DCA6B12">
      <w:start w:val="1"/>
      <w:numFmt w:val="decimal"/>
      <w:lvlText w:val="%1."/>
      <w:lvlJc w:val="left"/>
      <w:pPr>
        <w:ind w:left="720" w:hanging="360"/>
      </w:pPr>
    </w:lvl>
    <w:lvl w:ilvl="1" w:tplc="0B76E868">
      <w:start w:val="1"/>
      <w:numFmt w:val="lowerLetter"/>
      <w:lvlText w:val="%2."/>
      <w:lvlJc w:val="left"/>
      <w:pPr>
        <w:ind w:left="1440" w:hanging="360"/>
      </w:pPr>
    </w:lvl>
    <w:lvl w:ilvl="2" w:tplc="75829628">
      <w:start w:val="1"/>
      <w:numFmt w:val="lowerRoman"/>
      <w:lvlText w:val="%3."/>
      <w:lvlJc w:val="right"/>
      <w:pPr>
        <w:ind w:left="2160" w:hanging="180"/>
      </w:pPr>
    </w:lvl>
    <w:lvl w:ilvl="3" w:tplc="0F0CB034">
      <w:start w:val="1"/>
      <w:numFmt w:val="decimal"/>
      <w:lvlText w:val="%4."/>
      <w:lvlJc w:val="left"/>
      <w:pPr>
        <w:ind w:left="2880" w:hanging="360"/>
      </w:pPr>
    </w:lvl>
    <w:lvl w:ilvl="4" w:tplc="46BE50E8">
      <w:start w:val="1"/>
      <w:numFmt w:val="lowerLetter"/>
      <w:lvlText w:val="%5."/>
      <w:lvlJc w:val="left"/>
      <w:pPr>
        <w:ind w:left="3600" w:hanging="360"/>
      </w:pPr>
    </w:lvl>
    <w:lvl w:ilvl="5" w:tplc="6DFCDD76">
      <w:start w:val="1"/>
      <w:numFmt w:val="lowerRoman"/>
      <w:lvlText w:val="%6."/>
      <w:lvlJc w:val="right"/>
      <w:pPr>
        <w:ind w:left="4320" w:hanging="180"/>
      </w:pPr>
    </w:lvl>
    <w:lvl w:ilvl="6" w:tplc="94CE45BE">
      <w:start w:val="1"/>
      <w:numFmt w:val="decimal"/>
      <w:lvlText w:val="%7."/>
      <w:lvlJc w:val="left"/>
      <w:pPr>
        <w:ind w:left="5040" w:hanging="360"/>
      </w:pPr>
    </w:lvl>
    <w:lvl w:ilvl="7" w:tplc="FAB8031E">
      <w:start w:val="1"/>
      <w:numFmt w:val="lowerLetter"/>
      <w:lvlText w:val="%8."/>
      <w:lvlJc w:val="left"/>
      <w:pPr>
        <w:ind w:left="5760" w:hanging="360"/>
      </w:pPr>
    </w:lvl>
    <w:lvl w:ilvl="8" w:tplc="135034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E0B1C"/>
    <w:multiLevelType w:val="hybridMultilevel"/>
    <w:tmpl w:val="C826178A"/>
    <w:lvl w:ilvl="0" w:tplc="797CE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4C6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6A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65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011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A8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2D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027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63E2"/>
    <w:multiLevelType w:val="hybridMultilevel"/>
    <w:tmpl w:val="3FBEBCE4"/>
    <w:lvl w:ilvl="0" w:tplc="17B8362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785AA8AA">
      <w:start w:val="1"/>
      <w:numFmt w:val="lowerLetter"/>
      <w:lvlText w:val="%2."/>
      <w:lvlJc w:val="left"/>
      <w:pPr>
        <w:ind w:left="1785" w:hanging="360"/>
      </w:pPr>
    </w:lvl>
    <w:lvl w:ilvl="2" w:tplc="0C7C4D8A">
      <w:start w:val="1"/>
      <w:numFmt w:val="lowerRoman"/>
      <w:lvlText w:val="%3."/>
      <w:lvlJc w:val="right"/>
      <w:pPr>
        <w:ind w:left="2505" w:hanging="180"/>
      </w:pPr>
    </w:lvl>
    <w:lvl w:ilvl="3" w:tplc="04F8FE9C">
      <w:start w:val="1"/>
      <w:numFmt w:val="decimal"/>
      <w:lvlText w:val="%4."/>
      <w:lvlJc w:val="left"/>
      <w:pPr>
        <w:ind w:left="3225" w:hanging="360"/>
      </w:pPr>
    </w:lvl>
    <w:lvl w:ilvl="4" w:tplc="62C0F938">
      <w:start w:val="1"/>
      <w:numFmt w:val="lowerLetter"/>
      <w:lvlText w:val="%5."/>
      <w:lvlJc w:val="left"/>
      <w:pPr>
        <w:ind w:left="3945" w:hanging="360"/>
      </w:pPr>
    </w:lvl>
    <w:lvl w:ilvl="5" w:tplc="8C007BB2">
      <w:start w:val="1"/>
      <w:numFmt w:val="lowerRoman"/>
      <w:lvlText w:val="%6."/>
      <w:lvlJc w:val="right"/>
      <w:pPr>
        <w:ind w:left="4665" w:hanging="180"/>
      </w:pPr>
    </w:lvl>
    <w:lvl w:ilvl="6" w:tplc="D0A4D7EC">
      <w:start w:val="1"/>
      <w:numFmt w:val="decimal"/>
      <w:lvlText w:val="%7."/>
      <w:lvlJc w:val="left"/>
      <w:pPr>
        <w:ind w:left="5385" w:hanging="360"/>
      </w:pPr>
    </w:lvl>
    <w:lvl w:ilvl="7" w:tplc="28A21942">
      <w:start w:val="1"/>
      <w:numFmt w:val="lowerLetter"/>
      <w:lvlText w:val="%8."/>
      <w:lvlJc w:val="left"/>
      <w:pPr>
        <w:ind w:left="6105" w:hanging="360"/>
      </w:pPr>
    </w:lvl>
    <w:lvl w:ilvl="8" w:tplc="4356AD5A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9A2CE9"/>
    <w:multiLevelType w:val="hybridMultilevel"/>
    <w:tmpl w:val="528AD920"/>
    <w:lvl w:ilvl="0" w:tplc="63D66CD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CFA6A7E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27565B5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95D8F1E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CDA0EFD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98881AC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F95CE0F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F5E2910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FF0AACC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D2D39"/>
    <w:multiLevelType w:val="hybridMultilevel"/>
    <w:tmpl w:val="28A47FF8"/>
    <w:lvl w:ilvl="0" w:tplc="F29CD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058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C5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CC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097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40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2B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CE3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E5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112BB"/>
    <w:multiLevelType w:val="hybridMultilevel"/>
    <w:tmpl w:val="7E980D04"/>
    <w:lvl w:ilvl="0" w:tplc="BAC0E796">
      <w:start w:val="1"/>
      <w:numFmt w:val="decimal"/>
      <w:lvlText w:val="%1."/>
      <w:lvlJc w:val="left"/>
      <w:pPr>
        <w:ind w:left="1428" w:hanging="360"/>
      </w:pPr>
    </w:lvl>
    <w:lvl w:ilvl="1" w:tplc="1DF48176">
      <w:start w:val="1"/>
      <w:numFmt w:val="lowerLetter"/>
      <w:lvlText w:val="%2."/>
      <w:lvlJc w:val="left"/>
      <w:pPr>
        <w:ind w:left="2148" w:hanging="360"/>
      </w:pPr>
    </w:lvl>
    <w:lvl w:ilvl="2" w:tplc="07E65018">
      <w:start w:val="1"/>
      <w:numFmt w:val="lowerRoman"/>
      <w:lvlText w:val="%3."/>
      <w:lvlJc w:val="right"/>
      <w:pPr>
        <w:ind w:left="2868" w:hanging="180"/>
      </w:pPr>
    </w:lvl>
    <w:lvl w:ilvl="3" w:tplc="1E3AEFBA">
      <w:start w:val="1"/>
      <w:numFmt w:val="decimal"/>
      <w:lvlText w:val="%4."/>
      <w:lvlJc w:val="left"/>
      <w:pPr>
        <w:ind w:left="3588" w:hanging="360"/>
      </w:pPr>
    </w:lvl>
    <w:lvl w:ilvl="4" w:tplc="5E3C9E3E">
      <w:start w:val="1"/>
      <w:numFmt w:val="lowerLetter"/>
      <w:lvlText w:val="%5."/>
      <w:lvlJc w:val="left"/>
      <w:pPr>
        <w:ind w:left="4308" w:hanging="360"/>
      </w:pPr>
    </w:lvl>
    <w:lvl w:ilvl="5" w:tplc="2D78B1FA">
      <w:start w:val="1"/>
      <w:numFmt w:val="lowerRoman"/>
      <w:lvlText w:val="%6."/>
      <w:lvlJc w:val="right"/>
      <w:pPr>
        <w:ind w:left="5028" w:hanging="180"/>
      </w:pPr>
    </w:lvl>
    <w:lvl w:ilvl="6" w:tplc="6F300126">
      <w:start w:val="1"/>
      <w:numFmt w:val="decimal"/>
      <w:lvlText w:val="%7."/>
      <w:lvlJc w:val="left"/>
      <w:pPr>
        <w:ind w:left="5748" w:hanging="360"/>
      </w:pPr>
    </w:lvl>
    <w:lvl w:ilvl="7" w:tplc="7B5AA26A">
      <w:start w:val="1"/>
      <w:numFmt w:val="lowerLetter"/>
      <w:lvlText w:val="%8."/>
      <w:lvlJc w:val="left"/>
      <w:pPr>
        <w:ind w:left="6468" w:hanging="360"/>
      </w:pPr>
    </w:lvl>
    <w:lvl w:ilvl="8" w:tplc="5818E6D6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B75F9E"/>
    <w:multiLevelType w:val="hybridMultilevel"/>
    <w:tmpl w:val="E9388A4E"/>
    <w:lvl w:ilvl="0" w:tplc="547A2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4E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07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6F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8A2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27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27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C73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0B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154AE"/>
    <w:multiLevelType w:val="hybridMultilevel"/>
    <w:tmpl w:val="9A180BA0"/>
    <w:lvl w:ilvl="0" w:tplc="3B22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ECB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46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43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E03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284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E8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46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8F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245EC"/>
    <w:multiLevelType w:val="hybridMultilevel"/>
    <w:tmpl w:val="632C225C"/>
    <w:lvl w:ilvl="0" w:tplc="9A9A6B4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FDC59A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1DC16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936FA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FC860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CB6769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DE8CFA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B8426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0283FD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C31F15"/>
    <w:multiLevelType w:val="hybridMultilevel"/>
    <w:tmpl w:val="5BD2F104"/>
    <w:lvl w:ilvl="0" w:tplc="C36E094C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DCE909A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DEBA3FDE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B70E3684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DB38A93C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FDDA1F90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AD0F54C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02BE8D60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07384F66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A4A0E"/>
    <w:multiLevelType w:val="hybridMultilevel"/>
    <w:tmpl w:val="735AE508"/>
    <w:lvl w:ilvl="0" w:tplc="1DF80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7095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03ACD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A0AB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43E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B07B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889C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64692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3CBA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0E683D"/>
    <w:multiLevelType w:val="hybridMultilevel"/>
    <w:tmpl w:val="519E791E"/>
    <w:lvl w:ilvl="0" w:tplc="03400D0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C34501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490DE3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8AE98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44A6F9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E9882C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7EA28C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B90B30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79E073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F7CBD"/>
    <w:multiLevelType w:val="hybridMultilevel"/>
    <w:tmpl w:val="71CAB6A0"/>
    <w:lvl w:ilvl="0" w:tplc="AC4A2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06B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86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8C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4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60B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6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28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C7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3207C"/>
    <w:multiLevelType w:val="hybridMultilevel"/>
    <w:tmpl w:val="E55A50C2"/>
    <w:lvl w:ilvl="0" w:tplc="B0E267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4D89D62">
      <w:start w:val="1"/>
      <w:numFmt w:val="lowerLetter"/>
      <w:lvlText w:val="%2."/>
      <w:lvlJc w:val="left"/>
      <w:pPr>
        <w:ind w:left="1785" w:hanging="360"/>
      </w:pPr>
    </w:lvl>
    <w:lvl w:ilvl="2" w:tplc="30FA3CC2">
      <w:start w:val="1"/>
      <w:numFmt w:val="lowerRoman"/>
      <w:lvlText w:val="%3."/>
      <w:lvlJc w:val="right"/>
      <w:pPr>
        <w:ind w:left="2505" w:hanging="180"/>
      </w:pPr>
    </w:lvl>
    <w:lvl w:ilvl="3" w:tplc="504AA6E8">
      <w:start w:val="1"/>
      <w:numFmt w:val="decimal"/>
      <w:lvlText w:val="%4."/>
      <w:lvlJc w:val="left"/>
      <w:pPr>
        <w:ind w:left="3225" w:hanging="360"/>
      </w:pPr>
    </w:lvl>
    <w:lvl w:ilvl="4" w:tplc="B5228FDA">
      <w:start w:val="1"/>
      <w:numFmt w:val="lowerLetter"/>
      <w:lvlText w:val="%5."/>
      <w:lvlJc w:val="left"/>
      <w:pPr>
        <w:ind w:left="3945" w:hanging="360"/>
      </w:pPr>
    </w:lvl>
    <w:lvl w:ilvl="5" w:tplc="17022ADC">
      <w:start w:val="1"/>
      <w:numFmt w:val="lowerRoman"/>
      <w:lvlText w:val="%6."/>
      <w:lvlJc w:val="right"/>
      <w:pPr>
        <w:ind w:left="4665" w:hanging="180"/>
      </w:pPr>
    </w:lvl>
    <w:lvl w:ilvl="6" w:tplc="8B549CEA">
      <w:start w:val="1"/>
      <w:numFmt w:val="decimal"/>
      <w:lvlText w:val="%7."/>
      <w:lvlJc w:val="left"/>
      <w:pPr>
        <w:ind w:left="5385" w:hanging="360"/>
      </w:pPr>
    </w:lvl>
    <w:lvl w:ilvl="7" w:tplc="3A7CFDBE">
      <w:start w:val="1"/>
      <w:numFmt w:val="lowerLetter"/>
      <w:lvlText w:val="%8."/>
      <w:lvlJc w:val="left"/>
      <w:pPr>
        <w:ind w:left="6105" w:hanging="360"/>
      </w:pPr>
    </w:lvl>
    <w:lvl w:ilvl="8" w:tplc="0652B9E4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5A054AE"/>
    <w:multiLevelType w:val="hybridMultilevel"/>
    <w:tmpl w:val="B240CECE"/>
    <w:lvl w:ilvl="0" w:tplc="6526E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0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08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0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035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A9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65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86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4E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E09FD"/>
    <w:multiLevelType w:val="hybridMultilevel"/>
    <w:tmpl w:val="A8E4C2CC"/>
    <w:lvl w:ilvl="0" w:tplc="C0621122">
      <w:start w:val="1"/>
      <w:numFmt w:val="decimal"/>
      <w:lvlText w:val="%1."/>
      <w:lvlJc w:val="left"/>
      <w:pPr>
        <w:ind w:left="1440" w:hanging="360"/>
      </w:pPr>
    </w:lvl>
    <w:lvl w:ilvl="1" w:tplc="B4BC45F2">
      <w:start w:val="1"/>
      <w:numFmt w:val="lowerLetter"/>
      <w:lvlText w:val="%2."/>
      <w:lvlJc w:val="left"/>
      <w:pPr>
        <w:ind w:left="2160" w:hanging="360"/>
      </w:pPr>
    </w:lvl>
    <w:lvl w:ilvl="2" w:tplc="CDD2AE70">
      <w:start w:val="1"/>
      <w:numFmt w:val="lowerRoman"/>
      <w:lvlText w:val="%3."/>
      <w:lvlJc w:val="right"/>
      <w:pPr>
        <w:ind w:left="2880" w:hanging="180"/>
      </w:pPr>
    </w:lvl>
    <w:lvl w:ilvl="3" w:tplc="A516E896">
      <w:start w:val="1"/>
      <w:numFmt w:val="decimal"/>
      <w:lvlText w:val="%4."/>
      <w:lvlJc w:val="left"/>
      <w:pPr>
        <w:ind w:left="3600" w:hanging="360"/>
      </w:pPr>
    </w:lvl>
    <w:lvl w:ilvl="4" w:tplc="4FE6B948">
      <w:start w:val="1"/>
      <w:numFmt w:val="lowerLetter"/>
      <w:lvlText w:val="%5."/>
      <w:lvlJc w:val="left"/>
      <w:pPr>
        <w:ind w:left="4320" w:hanging="360"/>
      </w:pPr>
    </w:lvl>
    <w:lvl w:ilvl="5" w:tplc="81B4425E">
      <w:start w:val="1"/>
      <w:numFmt w:val="lowerRoman"/>
      <w:lvlText w:val="%6."/>
      <w:lvlJc w:val="right"/>
      <w:pPr>
        <w:ind w:left="5040" w:hanging="180"/>
      </w:pPr>
    </w:lvl>
    <w:lvl w:ilvl="6" w:tplc="7902D846">
      <w:start w:val="1"/>
      <w:numFmt w:val="decimal"/>
      <w:lvlText w:val="%7."/>
      <w:lvlJc w:val="left"/>
      <w:pPr>
        <w:ind w:left="5760" w:hanging="360"/>
      </w:pPr>
    </w:lvl>
    <w:lvl w:ilvl="7" w:tplc="A0A461D4">
      <w:start w:val="1"/>
      <w:numFmt w:val="lowerLetter"/>
      <w:lvlText w:val="%8."/>
      <w:lvlJc w:val="left"/>
      <w:pPr>
        <w:ind w:left="6480" w:hanging="360"/>
      </w:pPr>
    </w:lvl>
    <w:lvl w:ilvl="8" w:tplc="7A8A5F6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746FA0"/>
    <w:multiLevelType w:val="hybridMultilevel"/>
    <w:tmpl w:val="5B58A1D6"/>
    <w:lvl w:ilvl="0" w:tplc="320A1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D1A45DC">
      <w:start w:val="1"/>
      <w:numFmt w:val="lowerLetter"/>
      <w:lvlText w:val="%2."/>
      <w:lvlJc w:val="left"/>
      <w:pPr>
        <w:ind w:left="1788" w:hanging="360"/>
      </w:pPr>
    </w:lvl>
    <w:lvl w:ilvl="2" w:tplc="989AD79A">
      <w:start w:val="1"/>
      <w:numFmt w:val="lowerRoman"/>
      <w:lvlText w:val="%3."/>
      <w:lvlJc w:val="right"/>
      <w:pPr>
        <w:ind w:left="2508" w:hanging="180"/>
      </w:pPr>
    </w:lvl>
    <w:lvl w:ilvl="3" w:tplc="B5AACAF6">
      <w:start w:val="1"/>
      <w:numFmt w:val="decimal"/>
      <w:lvlText w:val="%4."/>
      <w:lvlJc w:val="left"/>
      <w:pPr>
        <w:ind w:left="3228" w:hanging="360"/>
      </w:pPr>
    </w:lvl>
    <w:lvl w:ilvl="4" w:tplc="E2080A8A">
      <w:start w:val="1"/>
      <w:numFmt w:val="lowerLetter"/>
      <w:lvlText w:val="%5."/>
      <w:lvlJc w:val="left"/>
      <w:pPr>
        <w:ind w:left="3948" w:hanging="360"/>
      </w:pPr>
    </w:lvl>
    <w:lvl w:ilvl="5" w:tplc="9A089C4A">
      <w:start w:val="1"/>
      <w:numFmt w:val="lowerRoman"/>
      <w:lvlText w:val="%6."/>
      <w:lvlJc w:val="right"/>
      <w:pPr>
        <w:ind w:left="4668" w:hanging="180"/>
      </w:pPr>
    </w:lvl>
    <w:lvl w:ilvl="6" w:tplc="56BE108E">
      <w:start w:val="1"/>
      <w:numFmt w:val="decimal"/>
      <w:lvlText w:val="%7."/>
      <w:lvlJc w:val="left"/>
      <w:pPr>
        <w:ind w:left="5388" w:hanging="360"/>
      </w:pPr>
    </w:lvl>
    <w:lvl w:ilvl="7" w:tplc="7F3E0250">
      <w:start w:val="1"/>
      <w:numFmt w:val="lowerLetter"/>
      <w:lvlText w:val="%8."/>
      <w:lvlJc w:val="left"/>
      <w:pPr>
        <w:ind w:left="6108" w:hanging="360"/>
      </w:pPr>
    </w:lvl>
    <w:lvl w:ilvl="8" w:tplc="2646D8F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8C57E7"/>
    <w:multiLevelType w:val="hybridMultilevel"/>
    <w:tmpl w:val="259AECF6"/>
    <w:lvl w:ilvl="0" w:tplc="2DDA68C0">
      <w:start w:val="1"/>
      <w:numFmt w:val="decimal"/>
      <w:lvlText w:val="%1."/>
      <w:lvlJc w:val="left"/>
      <w:pPr>
        <w:ind w:left="1440" w:hanging="360"/>
      </w:pPr>
    </w:lvl>
    <w:lvl w:ilvl="1" w:tplc="0C462010">
      <w:start w:val="1"/>
      <w:numFmt w:val="lowerLetter"/>
      <w:lvlText w:val="%2."/>
      <w:lvlJc w:val="left"/>
      <w:pPr>
        <w:ind w:left="2160" w:hanging="360"/>
      </w:pPr>
    </w:lvl>
    <w:lvl w:ilvl="2" w:tplc="80244AE4">
      <w:start w:val="1"/>
      <w:numFmt w:val="lowerRoman"/>
      <w:lvlText w:val="%3."/>
      <w:lvlJc w:val="right"/>
      <w:pPr>
        <w:ind w:left="2880" w:hanging="180"/>
      </w:pPr>
    </w:lvl>
    <w:lvl w:ilvl="3" w:tplc="801AEEA6">
      <w:start w:val="1"/>
      <w:numFmt w:val="decimal"/>
      <w:lvlText w:val="%4."/>
      <w:lvlJc w:val="left"/>
      <w:pPr>
        <w:ind w:left="3600" w:hanging="360"/>
      </w:pPr>
    </w:lvl>
    <w:lvl w:ilvl="4" w:tplc="F20E927A">
      <w:start w:val="1"/>
      <w:numFmt w:val="lowerLetter"/>
      <w:lvlText w:val="%5."/>
      <w:lvlJc w:val="left"/>
      <w:pPr>
        <w:ind w:left="4320" w:hanging="360"/>
      </w:pPr>
    </w:lvl>
    <w:lvl w:ilvl="5" w:tplc="FFA4E21A">
      <w:start w:val="1"/>
      <w:numFmt w:val="lowerRoman"/>
      <w:lvlText w:val="%6."/>
      <w:lvlJc w:val="right"/>
      <w:pPr>
        <w:ind w:left="5040" w:hanging="180"/>
      </w:pPr>
    </w:lvl>
    <w:lvl w:ilvl="6" w:tplc="BE508236">
      <w:start w:val="1"/>
      <w:numFmt w:val="decimal"/>
      <w:lvlText w:val="%7."/>
      <w:lvlJc w:val="left"/>
      <w:pPr>
        <w:ind w:left="5760" w:hanging="360"/>
      </w:pPr>
    </w:lvl>
    <w:lvl w:ilvl="7" w:tplc="BD1A0632">
      <w:start w:val="1"/>
      <w:numFmt w:val="lowerLetter"/>
      <w:lvlText w:val="%8."/>
      <w:lvlJc w:val="left"/>
      <w:pPr>
        <w:ind w:left="6480" w:hanging="360"/>
      </w:pPr>
    </w:lvl>
    <w:lvl w:ilvl="8" w:tplc="0B5050EA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2A6C99"/>
    <w:multiLevelType w:val="hybridMultilevel"/>
    <w:tmpl w:val="F154E2C6"/>
    <w:lvl w:ilvl="0" w:tplc="70A4D322">
      <w:start w:val="1"/>
      <w:numFmt w:val="bullet"/>
      <w:lvlText w:val=""/>
      <w:lvlJc w:val="left"/>
      <w:pPr>
        <w:ind w:left="1683" w:hanging="975"/>
      </w:pPr>
      <w:rPr>
        <w:rFonts w:ascii="Symbol" w:hAnsi="Symbol" w:hint="default"/>
      </w:rPr>
    </w:lvl>
    <w:lvl w:ilvl="1" w:tplc="73A03A98">
      <w:start w:val="1"/>
      <w:numFmt w:val="lowerLetter"/>
      <w:lvlText w:val="%2."/>
      <w:lvlJc w:val="left"/>
      <w:pPr>
        <w:ind w:left="1788" w:hanging="360"/>
      </w:pPr>
    </w:lvl>
    <w:lvl w:ilvl="2" w:tplc="41083E8A">
      <w:start w:val="1"/>
      <w:numFmt w:val="lowerRoman"/>
      <w:lvlText w:val="%3."/>
      <w:lvlJc w:val="right"/>
      <w:pPr>
        <w:ind w:left="2508" w:hanging="180"/>
      </w:pPr>
    </w:lvl>
    <w:lvl w:ilvl="3" w:tplc="B3B81594">
      <w:start w:val="1"/>
      <w:numFmt w:val="decimal"/>
      <w:lvlText w:val="%4."/>
      <w:lvlJc w:val="left"/>
      <w:pPr>
        <w:ind w:left="3228" w:hanging="360"/>
      </w:pPr>
    </w:lvl>
    <w:lvl w:ilvl="4" w:tplc="14F09432">
      <w:start w:val="1"/>
      <w:numFmt w:val="lowerLetter"/>
      <w:lvlText w:val="%5."/>
      <w:lvlJc w:val="left"/>
      <w:pPr>
        <w:ind w:left="3948" w:hanging="360"/>
      </w:pPr>
    </w:lvl>
    <w:lvl w:ilvl="5" w:tplc="CB20471C">
      <w:start w:val="1"/>
      <w:numFmt w:val="lowerRoman"/>
      <w:lvlText w:val="%6."/>
      <w:lvlJc w:val="right"/>
      <w:pPr>
        <w:ind w:left="4668" w:hanging="180"/>
      </w:pPr>
    </w:lvl>
    <w:lvl w:ilvl="6" w:tplc="8478943A">
      <w:start w:val="1"/>
      <w:numFmt w:val="decimal"/>
      <w:lvlText w:val="%7."/>
      <w:lvlJc w:val="left"/>
      <w:pPr>
        <w:ind w:left="5388" w:hanging="360"/>
      </w:pPr>
    </w:lvl>
    <w:lvl w:ilvl="7" w:tplc="F6804BA8">
      <w:start w:val="1"/>
      <w:numFmt w:val="lowerLetter"/>
      <w:lvlText w:val="%8."/>
      <w:lvlJc w:val="left"/>
      <w:pPr>
        <w:ind w:left="6108" w:hanging="360"/>
      </w:pPr>
    </w:lvl>
    <w:lvl w:ilvl="8" w:tplc="BD969B8A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800D3D"/>
    <w:multiLevelType w:val="hybridMultilevel"/>
    <w:tmpl w:val="17F2E13C"/>
    <w:lvl w:ilvl="0" w:tplc="49524B3E">
      <w:start w:val="1"/>
      <w:numFmt w:val="decimal"/>
      <w:lvlText w:val="%1."/>
      <w:lvlJc w:val="left"/>
      <w:pPr>
        <w:ind w:left="1440" w:hanging="360"/>
      </w:pPr>
    </w:lvl>
    <w:lvl w:ilvl="1" w:tplc="ECE6DD3A">
      <w:start w:val="1"/>
      <w:numFmt w:val="lowerLetter"/>
      <w:lvlText w:val="%2."/>
      <w:lvlJc w:val="left"/>
      <w:pPr>
        <w:ind w:left="2160" w:hanging="360"/>
      </w:pPr>
    </w:lvl>
    <w:lvl w:ilvl="2" w:tplc="7C84302E">
      <w:start w:val="1"/>
      <w:numFmt w:val="lowerRoman"/>
      <w:lvlText w:val="%3."/>
      <w:lvlJc w:val="right"/>
      <w:pPr>
        <w:ind w:left="2880" w:hanging="180"/>
      </w:pPr>
    </w:lvl>
    <w:lvl w:ilvl="3" w:tplc="DD9AEAC0">
      <w:start w:val="1"/>
      <w:numFmt w:val="decimal"/>
      <w:lvlText w:val="%4."/>
      <w:lvlJc w:val="left"/>
      <w:pPr>
        <w:ind w:left="3600" w:hanging="360"/>
      </w:pPr>
    </w:lvl>
    <w:lvl w:ilvl="4" w:tplc="55807502">
      <w:start w:val="1"/>
      <w:numFmt w:val="lowerLetter"/>
      <w:lvlText w:val="%5."/>
      <w:lvlJc w:val="left"/>
      <w:pPr>
        <w:ind w:left="4320" w:hanging="360"/>
      </w:pPr>
    </w:lvl>
    <w:lvl w:ilvl="5" w:tplc="589EF790">
      <w:start w:val="1"/>
      <w:numFmt w:val="lowerRoman"/>
      <w:lvlText w:val="%6."/>
      <w:lvlJc w:val="right"/>
      <w:pPr>
        <w:ind w:left="5040" w:hanging="180"/>
      </w:pPr>
    </w:lvl>
    <w:lvl w:ilvl="6" w:tplc="EF3A16CA">
      <w:start w:val="1"/>
      <w:numFmt w:val="decimal"/>
      <w:lvlText w:val="%7."/>
      <w:lvlJc w:val="left"/>
      <w:pPr>
        <w:ind w:left="5760" w:hanging="360"/>
      </w:pPr>
    </w:lvl>
    <w:lvl w:ilvl="7" w:tplc="C804F7D2">
      <w:start w:val="1"/>
      <w:numFmt w:val="lowerLetter"/>
      <w:lvlText w:val="%8."/>
      <w:lvlJc w:val="left"/>
      <w:pPr>
        <w:ind w:left="6480" w:hanging="360"/>
      </w:pPr>
    </w:lvl>
    <w:lvl w:ilvl="8" w:tplc="B7D4C922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813448"/>
    <w:multiLevelType w:val="hybridMultilevel"/>
    <w:tmpl w:val="E5545C5C"/>
    <w:lvl w:ilvl="0" w:tplc="B7B88762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60F886D4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6CE4EF4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52F4D8A8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5314A94A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E5E2CEF0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4B09E00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F5A44D3E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A350B456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450EC"/>
    <w:multiLevelType w:val="hybridMultilevel"/>
    <w:tmpl w:val="77160E32"/>
    <w:lvl w:ilvl="0" w:tplc="138C53F2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E828C52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ABE2E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0CADB9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D38E49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3828AA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76E3E8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160F4F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9A6772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1B06F0A"/>
    <w:multiLevelType w:val="hybridMultilevel"/>
    <w:tmpl w:val="236E75B4"/>
    <w:lvl w:ilvl="0" w:tplc="D6B0B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C9D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C04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04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8E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86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0C0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6A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D2230"/>
    <w:multiLevelType w:val="multilevel"/>
    <w:tmpl w:val="2E06F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664E7A2F"/>
    <w:multiLevelType w:val="hybridMultilevel"/>
    <w:tmpl w:val="84FAFBDC"/>
    <w:lvl w:ilvl="0" w:tplc="C056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A79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DCD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0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054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F65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ED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E3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22B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E1735"/>
    <w:multiLevelType w:val="hybridMultilevel"/>
    <w:tmpl w:val="DF78BF56"/>
    <w:lvl w:ilvl="0" w:tplc="E95C0FC2">
      <w:start w:val="1"/>
      <w:numFmt w:val="decimal"/>
      <w:lvlText w:val="%1."/>
      <w:lvlJc w:val="left"/>
      <w:pPr>
        <w:ind w:left="792" w:hanging="360"/>
      </w:pPr>
    </w:lvl>
    <w:lvl w:ilvl="1" w:tplc="018839BE">
      <w:start w:val="1"/>
      <w:numFmt w:val="lowerLetter"/>
      <w:lvlText w:val="%2."/>
      <w:lvlJc w:val="left"/>
      <w:pPr>
        <w:ind w:left="1512" w:hanging="360"/>
      </w:pPr>
    </w:lvl>
    <w:lvl w:ilvl="2" w:tplc="89F85474">
      <w:start w:val="1"/>
      <w:numFmt w:val="lowerRoman"/>
      <w:lvlText w:val="%3."/>
      <w:lvlJc w:val="right"/>
      <w:pPr>
        <w:ind w:left="2232" w:hanging="180"/>
      </w:pPr>
    </w:lvl>
    <w:lvl w:ilvl="3" w:tplc="4C106BFC">
      <w:start w:val="1"/>
      <w:numFmt w:val="decimal"/>
      <w:lvlText w:val="%4."/>
      <w:lvlJc w:val="left"/>
      <w:pPr>
        <w:ind w:left="2952" w:hanging="360"/>
      </w:pPr>
    </w:lvl>
    <w:lvl w:ilvl="4" w:tplc="121E7D3C">
      <w:start w:val="1"/>
      <w:numFmt w:val="lowerLetter"/>
      <w:lvlText w:val="%5."/>
      <w:lvlJc w:val="left"/>
      <w:pPr>
        <w:ind w:left="3672" w:hanging="360"/>
      </w:pPr>
    </w:lvl>
    <w:lvl w:ilvl="5" w:tplc="D0026DB0">
      <w:start w:val="1"/>
      <w:numFmt w:val="lowerRoman"/>
      <w:lvlText w:val="%6."/>
      <w:lvlJc w:val="right"/>
      <w:pPr>
        <w:ind w:left="4392" w:hanging="180"/>
      </w:pPr>
    </w:lvl>
    <w:lvl w:ilvl="6" w:tplc="673CDA34">
      <w:start w:val="1"/>
      <w:numFmt w:val="decimal"/>
      <w:lvlText w:val="%7."/>
      <w:lvlJc w:val="left"/>
      <w:pPr>
        <w:ind w:left="5112" w:hanging="360"/>
      </w:pPr>
    </w:lvl>
    <w:lvl w:ilvl="7" w:tplc="AB626E1E">
      <w:start w:val="1"/>
      <w:numFmt w:val="lowerLetter"/>
      <w:lvlText w:val="%8."/>
      <w:lvlJc w:val="left"/>
      <w:pPr>
        <w:ind w:left="5832" w:hanging="360"/>
      </w:pPr>
    </w:lvl>
    <w:lvl w:ilvl="8" w:tplc="E6C6DC74">
      <w:start w:val="1"/>
      <w:numFmt w:val="lowerRoman"/>
      <w:lvlText w:val="%9."/>
      <w:lvlJc w:val="right"/>
      <w:pPr>
        <w:ind w:left="6552" w:hanging="180"/>
      </w:pPr>
    </w:lvl>
  </w:abstractNum>
  <w:abstractNum w:abstractNumId="32" w15:restartNumberingAfterBreak="0">
    <w:nsid w:val="67310F90"/>
    <w:multiLevelType w:val="hybridMultilevel"/>
    <w:tmpl w:val="6EAACE5C"/>
    <w:lvl w:ilvl="0" w:tplc="4D1CA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E1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04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4E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ED5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C8A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2A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0BA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24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B5CCE"/>
    <w:multiLevelType w:val="hybridMultilevel"/>
    <w:tmpl w:val="25C087F0"/>
    <w:lvl w:ilvl="0" w:tplc="825A29DC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50AC30C4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3C88963A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B0EBB38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DDF80AD2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364CEA4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83AB522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76785362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624EE34C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2227F"/>
    <w:multiLevelType w:val="hybridMultilevel"/>
    <w:tmpl w:val="3CA87A1E"/>
    <w:lvl w:ilvl="0" w:tplc="46CECBC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DC24F6B4">
      <w:start w:val="1"/>
      <w:numFmt w:val="lowerLetter"/>
      <w:lvlText w:val="%2."/>
      <w:lvlJc w:val="left"/>
      <w:pPr>
        <w:ind w:left="1788" w:hanging="360"/>
      </w:pPr>
    </w:lvl>
    <w:lvl w:ilvl="2" w:tplc="D82A7DAE">
      <w:start w:val="1"/>
      <w:numFmt w:val="lowerRoman"/>
      <w:lvlText w:val="%3."/>
      <w:lvlJc w:val="right"/>
      <w:pPr>
        <w:ind w:left="2508" w:hanging="180"/>
      </w:pPr>
    </w:lvl>
    <w:lvl w:ilvl="3" w:tplc="04A6B6C4">
      <w:start w:val="1"/>
      <w:numFmt w:val="decimal"/>
      <w:lvlText w:val="%4."/>
      <w:lvlJc w:val="left"/>
      <w:pPr>
        <w:ind w:left="3228" w:hanging="360"/>
      </w:pPr>
    </w:lvl>
    <w:lvl w:ilvl="4" w:tplc="F4888D86">
      <w:start w:val="1"/>
      <w:numFmt w:val="lowerLetter"/>
      <w:lvlText w:val="%5."/>
      <w:lvlJc w:val="left"/>
      <w:pPr>
        <w:ind w:left="3948" w:hanging="360"/>
      </w:pPr>
    </w:lvl>
    <w:lvl w:ilvl="5" w:tplc="BF10612A">
      <w:start w:val="1"/>
      <w:numFmt w:val="lowerRoman"/>
      <w:lvlText w:val="%6."/>
      <w:lvlJc w:val="right"/>
      <w:pPr>
        <w:ind w:left="4668" w:hanging="180"/>
      </w:pPr>
    </w:lvl>
    <w:lvl w:ilvl="6" w:tplc="E8906C46">
      <w:start w:val="1"/>
      <w:numFmt w:val="decimal"/>
      <w:lvlText w:val="%7."/>
      <w:lvlJc w:val="left"/>
      <w:pPr>
        <w:ind w:left="5388" w:hanging="360"/>
      </w:pPr>
    </w:lvl>
    <w:lvl w:ilvl="7" w:tplc="1704605E">
      <w:start w:val="1"/>
      <w:numFmt w:val="lowerLetter"/>
      <w:lvlText w:val="%8."/>
      <w:lvlJc w:val="left"/>
      <w:pPr>
        <w:ind w:left="6108" w:hanging="360"/>
      </w:pPr>
    </w:lvl>
    <w:lvl w:ilvl="8" w:tplc="63A2B41A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445796"/>
    <w:multiLevelType w:val="hybridMultilevel"/>
    <w:tmpl w:val="9B8CF85E"/>
    <w:lvl w:ilvl="0" w:tplc="ECE49986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4B5A2CDE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8E1C34E0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DFEE54E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6F3490AC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2E86262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A168B680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FBA827AC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7A2A0B4C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97714"/>
    <w:multiLevelType w:val="hybridMultilevel"/>
    <w:tmpl w:val="FE5EF1D2"/>
    <w:lvl w:ilvl="0" w:tplc="9AEE14C8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B9DA6144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C9B2500C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6422FDBE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151C1FFA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3CF276F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5BCC19E2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57B65DFE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4C68C3CE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2559E"/>
    <w:multiLevelType w:val="hybridMultilevel"/>
    <w:tmpl w:val="972E6152"/>
    <w:lvl w:ilvl="0" w:tplc="0940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C8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6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C4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E0E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14A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22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404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AE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12139"/>
    <w:multiLevelType w:val="hybridMultilevel"/>
    <w:tmpl w:val="9F84106E"/>
    <w:lvl w:ilvl="0" w:tplc="9DC41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4C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82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2A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E59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807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00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2E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48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8"/>
  </w:num>
  <w:num w:numId="5">
    <w:abstractNumId w:val="18"/>
  </w:num>
  <w:num w:numId="6">
    <w:abstractNumId w:val="21"/>
  </w:num>
  <w:num w:numId="7">
    <w:abstractNumId w:val="23"/>
  </w:num>
  <w:num w:numId="8">
    <w:abstractNumId w:val="25"/>
  </w:num>
  <w:num w:numId="9">
    <w:abstractNumId w:val="3"/>
  </w:num>
  <w:num w:numId="10">
    <w:abstractNumId w:val="31"/>
  </w:num>
  <w:num w:numId="11">
    <w:abstractNumId w:val="11"/>
  </w:num>
  <w:num w:numId="12">
    <w:abstractNumId w:val="34"/>
  </w:num>
  <w:num w:numId="13">
    <w:abstractNumId w:val="24"/>
  </w:num>
  <w:num w:numId="14">
    <w:abstractNumId w:val="30"/>
  </w:num>
  <w:num w:numId="15">
    <w:abstractNumId w:val="38"/>
  </w:num>
  <w:num w:numId="16">
    <w:abstractNumId w:val="37"/>
  </w:num>
  <w:num w:numId="17">
    <w:abstractNumId w:val="14"/>
  </w:num>
  <w:num w:numId="18">
    <w:abstractNumId w:val="17"/>
  </w:num>
  <w:num w:numId="19">
    <w:abstractNumId w:val="13"/>
  </w:num>
  <w:num w:numId="20">
    <w:abstractNumId w:val="7"/>
  </w:num>
  <w:num w:numId="21">
    <w:abstractNumId w:val="32"/>
  </w:num>
  <w:num w:numId="22">
    <w:abstractNumId w:val="10"/>
  </w:num>
  <w:num w:numId="23">
    <w:abstractNumId w:val="27"/>
  </w:num>
  <w:num w:numId="24">
    <w:abstractNumId w:val="12"/>
  </w:num>
  <w:num w:numId="25">
    <w:abstractNumId w:val="6"/>
  </w:num>
  <w:num w:numId="26">
    <w:abstractNumId w:val="20"/>
  </w:num>
  <w:num w:numId="27">
    <w:abstractNumId w:val="22"/>
  </w:num>
  <w:num w:numId="28">
    <w:abstractNumId w:val="29"/>
  </w:num>
  <w:num w:numId="29">
    <w:abstractNumId w:val="9"/>
  </w:num>
  <w:num w:numId="30">
    <w:abstractNumId w:val="36"/>
  </w:num>
  <w:num w:numId="31">
    <w:abstractNumId w:val="28"/>
  </w:num>
  <w:num w:numId="32">
    <w:abstractNumId w:val="16"/>
  </w:num>
  <w:num w:numId="33">
    <w:abstractNumId w:val="35"/>
  </w:num>
  <w:num w:numId="34">
    <w:abstractNumId w:val="15"/>
  </w:num>
  <w:num w:numId="35">
    <w:abstractNumId w:val="33"/>
  </w:num>
  <w:num w:numId="36">
    <w:abstractNumId w:val="4"/>
  </w:num>
  <w:num w:numId="37">
    <w:abstractNumId w:val="0"/>
  </w:num>
  <w:num w:numId="38">
    <w:abstractNumId w:val="26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A1"/>
    <w:rsid w:val="007A1E7A"/>
    <w:rsid w:val="007B23B3"/>
    <w:rsid w:val="009A3B46"/>
    <w:rsid w:val="00A409D4"/>
    <w:rsid w:val="00A865A1"/>
    <w:rsid w:val="00CA1239"/>
    <w:rsid w:val="00E1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064FE-C9EA-4F24-A474-D286CA6C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caption"/>
    <w:basedOn w:val="a"/>
    <w:next w:val="a"/>
    <w:qFormat/>
    <w:pPr>
      <w:tabs>
        <w:tab w:val="left" w:pos="11880"/>
      </w:tabs>
      <w:jc w:val="center"/>
    </w:pPr>
    <w:rPr>
      <w:b/>
      <w:bCs/>
      <w:sz w:val="24"/>
      <w:szCs w:val="24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 w:cs="Verdana"/>
      <w:color w:val="000000"/>
      <w:spacing w:val="-10"/>
      <w:sz w:val="20"/>
      <w:szCs w:val="20"/>
      <w:lang w:val="en-US" w:eastAsia="en-US"/>
    </w:rPr>
  </w:style>
  <w:style w:type="character" w:customStyle="1" w:styleId="80">
    <w:name w:val="Заголовок 8 Знак"/>
    <w:link w:val="8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f">
    <w:name w:val="Обычный.Название подразделения"/>
    <w:link w:val="af0"/>
    <w:rPr>
      <w:rFonts w:ascii="SchoolBook" w:hAnsi="SchoolBook"/>
      <w:sz w:val="28"/>
    </w:rPr>
  </w:style>
  <w:style w:type="paragraph" w:styleId="33">
    <w:name w:val="Body Text 3"/>
    <w:basedOn w:val="a"/>
    <w:link w:val="34"/>
    <w:pPr>
      <w:jc w:val="center"/>
    </w:pPr>
    <w:rPr>
      <w:szCs w:val="24"/>
    </w:rPr>
  </w:style>
  <w:style w:type="character" w:customStyle="1" w:styleId="34">
    <w:name w:val="Основной текст 3 Знак"/>
    <w:link w:val="33"/>
    <w:rPr>
      <w:sz w:val="28"/>
      <w:szCs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customStyle="1" w:styleId="portlettitle">
    <w:name w:val="portlettitle"/>
    <w:basedOn w:val="a0"/>
  </w:style>
  <w:style w:type="character" w:styleId="af1">
    <w:name w:val="Hyperlink"/>
    <w:rPr>
      <w:color w:val="0000FF"/>
      <w:u w:val="single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link w:val="af2"/>
    <w:rPr>
      <w:sz w:val="28"/>
      <w:szCs w:val="28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5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8"/>
      <w:szCs w:val="28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sz w:val="28"/>
      <w:szCs w:val="28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esia1">
    <w:name w:val="esia1"/>
    <w:rPr>
      <w:rFonts w:ascii="Arial" w:hAnsi="Arial" w:cs="Arial" w:hint="default"/>
      <w:b/>
      <w:bCs/>
      <w:color w:val="555555"/>
      <w:sz w:val="18"/>
      <w:szCs w:val="18"/>
      <w:u w:val="single"/>
    </w:rPr>
  </w:style>
  <w:style w:type="character" w:customStyle="1" w:styleId="af0">
    <w:name w:val="Обычный.Название подразделения Знак"/>
    <w:link w:val="af"/>
    <w:rPr>
      <w:rFonts w:ascii="SchoolBook" w:hAnsi="SchoolBook"/>
      <w:sz w:val="28"/>
    </w:rPr>
  </w:style>
  <w:style w:type="paragraph" w:styleId="afc">
    <w:name w:val="No Spacing"/>
    <w:uiPriority w:val="1"/>
    <w:qFormat/>
    <w:pPr>
      <w:jc w:val="both"/>
    </w:pPr>
    <w:rPr>
      <w:rFonts w:ascii="Calibri" w:hAnsi="Calibri"/>
      <w:sz w:val="26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e">
    <w:name w:val="Strong"/>
    <w:uiPriority w:val="22"/>
    <w:qFormat/>
    <w:rPr>
      <w:b/>
      <w:bCs/>
    </w:rPr>
  </w:style>
  <w:style w:type="paragraph" w:styleId="aff">
    <w:name w:val="endnote text"/>
    <w:basedOn w:val="a"/>
    <w:link w:val="aff0"/>
    <w:uiPriority w:val="99"/>
    <w:semiHidden/>
    <w:unhideWhenUsed/>
    <w:rsid w:val="00A409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A409D4"/>
    <w:rPr>
      <w:rFonts w:asciiTheme="minorHAnsi" w:eastAsiaTheme="minorHAnsi" w:hAnsiTheme="minorHAnsi" w:cstheme="minorBidi"/>
      <w:szCs w:val="20"/>
      <w:lang w:eastAsia="en-US"/>
    </w:rPr>
  </w:style>
  <w:style w:type="character" w:styleId="aff1">
    <w:name w:val="endnote reference"/>
    <w:basedOn w:val="a0"/>
    <w:uiPriority w:val="99"/>
    <w:semiHidden/>
    <w:unhideWhenUsed/>
    <w:rsid w:val="00A40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7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телефонов</vt:lpstr>
    </vt:vector>
  </TitlesOfParts>
  <Company>AVO</Company>
  <LinksUpToDate>false</LinksUpToDate>
  <CharactersWithSpaces>12595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телефонов</dc:title>
  <dc:creator>Московченко А.А.</dc:creator>
  <cp:lastModifiedBy>МОСКОВЧЕНКО  Анжела  Анатольевна</cp:lastModifiedBy>
  <cp:revision>3</cp:revision>
  <cp:lastPrinted>2020-07-20T13:11:00Z</cp:lastPrinted>
  <dcterms:created xsi:type="dcterms:W3CDTF">2021-03-04T08:42:00Z</dcterms:created>
  <dcterms:modified xsi:type="dcterms:W3CDTF">2021-03-04T08:57:00Z</dcterms:modified>
</cp:coreProperties>
</file>