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92" w:rsidRDefault="00922995">
      <w:pPr>
        <w:jc w:val="center"/>
        <w:rPr>
          <w:b/>
          <w:lang w:eastAsia="ar-SA"/>
        </w:rPr>
      </w:pPr>
      <w:r>
        <w:rPr>
          <w:b/>
          <w:sz w:val="27"/>
          <w:szCs w:val="27"/>
          <w:lang w:eastAsia="ar-SA"/>
        </w:rPr>
        <w:t xml:space="preserve">О результатах плановой выездной проверки в отношении </w:t>
      </w:r>
      <w:r>
        <w:rPr>
          <w:b/>
        </w:rPr>
        <w:t>АДМИНИСТРАЦИЯ ГОРОДСКОГО ПОСЕЛЕНИЯ - ГОРОД ОСТРОГОЖСК ОСТРОГОЖСКОГО МУНИЦИПАЛЬНОГО РАЙОНА ВОРОНЕЖСКОЙ ОБЛАСТИ</w:t>
      </w:r>
    </w:p>
    <w:p w:rsidR="00596892" w:rsidRDefault="00596892">
      <w:pPr>
        <w:jc w:val="center"/>
        <w:rPr>
          <w:b/>
          <w:sz w:val="27"/>
          <w:szCs w:val="27"/>
          <w:lang w:eastAsia="ar-SA"/>
        </w:rPr>
      </w:pP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Во исполнение плана проведения плановых проверок, в соответствии с требованиями пункта 2.3 статьи 77 Федерального закона от 06.10.2003 № 131-ФЗ «Об общих принципах организации местного самоуправления в российской Федерации» и статьи 9 Федерального закона о</w:t>
      </w:r>
      <w:r>
        <w:rPr>
          <w:sz w:val="27"/>
          <w:szCs w:val="27"/>
        </w:rPr>
        <w:t>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юридических лиц и индивидуальных предпринимателей на 2021 г. и в соответствии с приказом</w:t>
      </w:r>
      <w:r>
        <w:rPr>
          <w:sz w:val="27"/>
          <w:szCs w:val="27"/>
        </w:rPr>
        <w:t xml:space="preserve"> заместителя руководителя государственной жилищной инспекции Воронежской области - начальника отдела правового регулирования от 03.03.2021 № 02-пл, в марте 2021 года проведена плановая документарная проверка АДМИНИСТРАЦИЯ ГОРОДСКОГО ПОСЕЛЕНИЯ - ГОРОД ОСТРО</w:t>
      </w:r>
      <w:r>
        <w:rPr>
          <w:sz w:val="27"/>
          <w:szCs w:val="27"/>
        </w:rPr>
        <w:t>ГОЖСК ОСТРОГОЖСКОГО МУНИЦИПАЛЬНОГО РАЙОНА ВОРОНЕЖСКОЙ ОБЛАСТИ, задачами которой являлись: рассмотрение документов и информации на предмет соблюдения органом местного самоуправления обязательных требований к: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порядку и срокам раскрытия информации в государс</w:t>
      </w:r>
      <w:r>
        <w:rPr>
          <w:sz w:val="27"/>
          <w:szCs w:val="27"/>
        </w:rPr>
        <w:t>твенной информационной системе жилищно-коммунального хозяйства;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управлению многоквартирными домами;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установлению размера платы за содержание жилого помещения;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формированию фондов капитального ремонта;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проверка соблюдения обязательных требований по отбору у</w:t>
      </w:r>
      <w:r>
        <w:rPr>
          <w:sz w:val="27"/>
          <w:szCs w:val="27"/>
        </w:rPr>
        <w:t>правляющей организации органом местного самоуправления в случаях, предусмотренных для проведения открытого конкурса по отбору управляющей организации;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 xml:space="preserve">выявление и пресечение нарушений юридическими лицами требований к помещениям в многоквартирных домах, их </w:t>
      </w:r>
      <w:r>
        <w:rPr>
          <w:sz w:val="27"/>
          <w:szCs w:val="27"/>
        </w:rPr>
        <w:t>использованию и содержанию;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выявление и пресечение нарушений юридическими лицами порядка осуществления перевода жилого помещения в нежилое;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выявление и пресечение нарушений юридическими лицами порядка осуществления перепланировки и (или) переустройства пом</w:t>
      </w:r>
      <w:r>
        <w:rPr>
          <w:sz w:val="27"/>
          <w:szCs w:val="27"/>
        </w:rPr>
        <w:t>ещений в многоквартирном доме;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выявление и пресечение нарушений физическими лицами порядка осуществления перепланировки и (или) переустройства помещений в многоквартирном доме;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выявление и пресечение нарушений физическими лицами порядка осуществления перев</w:t>
      </w:r>
      <w:r>
        <w:rPr>
          <w:sz w:val="27"/>
          <w:szCs w:val="27"/>
        </w:rPr>
        <w:t>ода жилого помещения в нежилое;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требования к использованию и сохранности жилищного фонда;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проверка соблюдения требований по надлежащему содержанию и ремонту общего имущества в многоквартирном доме;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выявление и пресечение нарушений физическими лицами требов</w:t>
      </w:r>
      <w:r>
        <w:rPr>
          <w:sz w:val="27"/>
          <w:szCs w:val="27"/>
        </w:rPr>
        <w:t xml:space="preserve">аний к помещениям в многоквартирных домах, их пользованию и содержанию.. 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В ходе проведения проверки изучением имеющихся в Инспекции и представленных администрацией городского поселения - город Острогожск Острогожского муниципального района Воронежской обл</w:t>
      </w:r>
      <w:r>
        <w:rPr>
          <w:sz w:val="27"/>
          <w:szCs w:val="27"/>
        </w:rPr>
        <w:t>асти по запросу документов, установлено следующее.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 xml:space="preserve">I. В части соблюдения требований законодательства о проведении органом местного самоуправления конкурса по отбору управляющей организации для </w:t>
      </w:r>
      <w:r>
        <w:rPr>
          <w:sz w:val="27"/>
          <w:szCs w:val="27"/>
        </w:rPr>
        <w:lastRenderedPageBreak/>
        <w:t>управления многоквартирными домами (часть 4 статьи 161 Жилищног</w:t>
      </w:r>
      <w:r>
        <w:rPr>
          <w:sz w:val="27"/>
          <w:szCs w:val="27"/>
        </w:rPr>
        <w:t>о кодекса Российской Федерации.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Частью 4 статьи 161 Жилищного кодекса Российской Федерации установлена обязанность органов местного самоуправления по проведению конкурса по отбору управляющей организации для управления многоквартирными домами.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Порядок пров</w:t>
      </w:r>
      <w:r>
        <w:rPr>
          <w:sz w:val="27"/>
          <w:szCs w:val="27"/>
        </w:rPr>
        <w:t>едения открытого конкурса установлен Правилами проведения органом местного самоуправления открытого конкурса по отбору управляющей организации для управления многоквартирным домом (Правила утверждены постановлением Правительства Российской Федерации от 6.0</w:t>
      </w:r>
      <w:r>
        <w:rPr>
          <w:sz w:val="27"/>
          <w:szCs w:val="27"/>
        </w:rPr>
        <w:t>2.2006 № 75, далее -Правила).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Согласно пункту 3 Правил, конкурс проводится, если: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1) собственниками помещений в многоквартирном доме не выбран способ управления этим домом, в том числе в следующих случаях: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 xml:space="preserve">- собственниками помещений в многоквартирном доме </w:t>
      </w:r>
      <w:r>
        <w:rPr>
          <w:sz w:val="27"/>
          <w:szCs w:val="27"/>
        </w:rPr>
        <w:t>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- по истечении 2 месяцев после вступления в законную силу решения суда о признании несос</w:t>
      </w:r>
      <w:r>
        <w:rPr>
          <w:sz w:val="27"/>
          <w:szCs w:val="27"/>
        </w:rPr>
        <w:t>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2) пр</w:t>
      </w:r>
      <w:r>
        <w:rPr>
          <w:sz w:val="27"/>
          <w:szCs w:val="27"/>
        </w:rPr>
        <w:t>инятое собственниками помещений в многоквартирном доме решение о выборе способа управления домом не реализовано, в том числе в следующих случаях: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- большинство собственников помещений в многоквартирном доме не заключили договоры, предусмотренные статьей 16</w:t>
      </w:r>
      <w:r>
        <w:rPr>
          <w:sz w:val="27"/>
          <w:szCs w:val="27"/>
        </w:rPr>
        <w:t>4 Жилищного кодекса Российской Федерации;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- собственники помещений в многоквартирном доме не направили в уполномоченный федеральный орган исполнительной власти документы, необходимые для государственной регистрации товарищества собственников жилья либо жилищного кооператива или иного специализиров</w:t>
      </w:r>
      <w:r>
        <w:rPr>
          <w:sz w:val="27"/>
          <w:szCs w:val="27"/>
        </w:rPr>
        <w:t>анного потребительского кооператива;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- не заключены договоры управления многоквартирным домом, предусмотренные статьей 162 Жилищного кодекса Российской Федерации;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3) до окончания срока действия договора управления многоквартирным домом, заключенного по рез</w:t>
      </w:r>
      <w:r>
        <w:rPr>
          <w:sz w:val="27"/>
          <w:szCs w:val="27"/>
        </w:rPr>
        <w:t>ультатам конкурса, не выбран способ управления этим домом или если принятое решение о выборе способа управления этим домом не было реализовано;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4) в установленном законодательством Российской Федерации о градостроительной деятельности порядке выдано разреш</w:t>
      </w:r>
      <w:r>
        <w:rPr>
          <w:sz w:val="27"/>
          <w:szCs w:val="27"/>
        </w:rPr>
        <w:t>ение на ввод в эксплуатацию многоквартирного дома.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Инспекцией в адрес администрации городского поселения города Острогожска Острогожского муниципального района Воронежской области направлен запрос (от 03.03.2021 № 898-16) о предоставлении сведений, в том ч</w:t>
      </w:r>
      <w:r>
        <w:rPr>
          <w:sz w:val="27"/>
          <w:szCs w:val="27"/>
        </w:rPr>
        <w:t>исле: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1) о перечне многоквартирных домов, собственниками помещений которых избран непосредственный способ управления многоквартирным домом;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lastRenderedPageBreak/>
        <w:t>2) сведения о заключении собственниками помещений многоквартирных домов с непосредственным способом управления догов</w:t>
      </w:r>
      <w:r>
        <w:rPr>
          <w:sz w:val="27"/>
          <w:szCs w:val="27"/>
        </w:rPr>
        <w:t>оров в порядке, установленным частью 1 статьи 164 Жилищного кодекса Российской Федерации;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3) сведения о многоквартирных домах, где не избран способ управления или избранный способ управления не реализован;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4) сведения об объявлении органом местного самоупр</w:t>
      </w:r>
      <w:r>
        <w:rPr>
          <w:sz w:val="27"/>
          <w:szCs w:val="27"/>
        </w:rPr>
        <w:t>авления и проведении открытого конкурса по отбору управляющей организации для управления многоквартирными домами в период с января 2020 по февраль 2021 года (с приложением конкурсной документации).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На запрос Инспекции представлены сведения о том, что в гор</w:t>
      </w:r>
      <w:r>
        <w:rPr>
          <w:sz w:val="27"/>
          <w:szCs w:val="27"/>
        </w:rPr>
        <w:t>одском поселении Острогожск Острогожского района Воронежской области 177 многоквартирных дома, собственниками которых избран непосредственный способ управления, из них между собственниками помещений 110 многоквартирных домов и ООО «УРЭП»  заключены договор</w:t>
      </w:r>
      <w:r>
        <w:rPr>
          <w:sz w:val="27"/>
          <w:szCs w:val="27"/>
        </w:rPr>
        <w:t xml:space="preserve">ы оказания услуг по содержанию по ремонту общего имущества многоквартирного дома, предусмотренные частью 1 статьи 164 Жилищного кодекса Российской Федерации (таблица прилагается). Таким образом, избранный непосредственный способ управления многоквартирным </w:t>
      </w:r>
      <w:r>
        <w:rPr>
          <w:sz w:val="27"/>
          <w:szCs w:val="27"/>
        </w:rPr>
        <w:t>домом реализован.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 xml:space="preserve">В настоящее время на дату 31.03.2021 собственниками 68 многоквартирных домов способ управления не избран и не реализован (таблица прилагается). 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Согласно информации, представленной администрацией городского поселения города Острогожска Ос</w:t>
      </w:r>
      <w:r>
        <w:rPr>
          <w:sz w:val="27"/>
          <w:szCs w:val="27"/>
        </w:rPr>
        <w:t>трогожского муниципального района Воронежской области, в 2020 году было объявлено 10 конкурсов по отбору управляющей организации для управления многоквартирными домами, в том числе по многоквартирным домам, собственниками которых не избран способ управлени</w:t>
      </w:r>
      <w:r>
        <w:rPr>
          <w:sz w:val="27"/>
          <w:szCs w:val="27"/>
        </w:rPr>
        <w:t xml:space="preserve">я или избранный способ не реализован на 31.03.2021 (68 МКД). 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В адрес Инспекции представлены постановления администрации городского поселения – город Острогожск о проведении открытого конкурса по отбору управляющей организации для управления (обслуживания)</w:t>
      </w:r>
      <w:r>
        <w:rPr>
          <w:sz w:val="27"/>
          <w:szCs w:val="27"/>
        </w:rPr>
        <w:t xml:space="preserve"> нескольких многоквартирных домов № 13 от 21.01.2020, № 43 от 13.02.2020, № 77 от 10.03.2020, № 99 от 30.03.2020, № 134 от 28.04.2020, № 157 от 09.06.2020, № 183 от 06.07.2020, № 227 от 17.08.2020, № 285 от 18.10.2020, № 333 от 17.11.2020.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В отношении выше</w:t>
      </w:r>
      <w:r>
        <w:rPr>
          <w:sz w:val="27"/>
          <w:szCs w:val="27"/>
        </w:rPr>
        <w:t xml:space="preserve">указанных 68 МКД конкурсы признаны несостоявшимися ввиду отсутствия заявок. Согласно информации, представленной Администрацией городского поселения города Острогожска Острогожского муниципального района Воронежской области, на сайте mvw.torgi.gov.ru будет </w:t>
      </w:r>
      <w:r>
        <w:rPr>
          <w:sz w:val="27"/>
          <w:szCs w:val="27"/>
        </w:rPr>
        <w:t>размещен конкурс по отбору управляющей организации с 06.04.2021 (дата начала подачи заявок) по 16 МКД, с 07.04.2021 по 17 МКД. В дальнейшем работа по проведению конкурса по отбору управляющих организаций для управления 35 МКД будет продолжена в 2021 году.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По результатам проверки нарушений администрацией городского поселения города Острогожска Острогожского муниципального района Воронежской области требований части 4 статьи 161 ЖК РФ, в части неисполнения обязанности по организации и проведению открытого кон</w:t>
      </w:r>
      <w:r>
        <w:rPr>
          <w:sz w:val="27"/>
          <w:szCs w:val="27"/>
        </w:rPr>
        <w:t>курса по отбору управляющих организаций для управления многоквартирными домами, не установлено.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 xml:space="preserve">II. В соответствии с частью 1.1 статьи 165 Жилищного кодекса Российской Федерации, орган местного самоуправления на основании обращения собственников помещений в многоквартирном доме, председателя совета </w:t>
      </w:r>
      <w:r>
        <w:rPr>
          <w:sz w:val="27"/>
          <w:szCs w:val="27"/>
        </w:rPr>
        <w:lastRenderedPageBreak/>
        <w:t>многоквартирного дома, органов управления товарищест</w:t>
      </w:r>
      <w:r>
        <w:rPr>
          <w:sz w:val="27"/>
          <w:szCs w:val="27"/>
        </w:rPr>
        <w:t>ва собственников жилья либо органов управления жилищного кооператива или органов управления иного специализированного потребительского кооператива, указанных в части 8 статьи 20 настоящего Кодекса общественных объединений, иных некоммерческих организаций о</w:t>
      </w:r>
      <w:r>
        <w:rPr>
          <w:sz w:val="27"/>
          <w:szCs w:val="27"/>
        </w:rPr>
        <w:t xml:space="preserve"> невыполнении управляющей организацией обязательств, предусмотренных частью 2 статьи 162 настоящего Кодекса, в пятидневный срок проводит внеплановую проверку деятельности управляющей организации.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По информации, предоставленной администрацией городского пос</w:t>
      </w:r>
      <w:r>
        <w:rPr>
          <w:sz w:val="27"/>
          <w:szCs w:val="27"/>
        </w:rPr>
        <w:t xml:space="preserve">еления - город Острогожск Острогожского муниципального района Воронежской области в 2020 году в администрацию городского поселения – город Острогожск Острогожского муниципального района Воронежской области обращения о невыполнении управляющей организацией </w:t>
      </w:r>
      <w:r>
        <w:rPr>
          <w:sz w:val="27"/>
          <w:szCs w:val="27"/>
        </w:rPr>
        <w:t>обязательств, предусмотренных частью 2 статьи 162 Жилищного кодекса Российской Федерации не поступали, внеплановые проверки деятельности управляющих организаций в порядке части 1.1 статьи 165 Жилищного кодекса Российской Федерации не проводились.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III. В со</w:t>
      </w:r>
      <w:r>
        <w:rPr>
          <w:sz w:val="27"/>
          <w:szCs w:val="27"/>
        </w:rPr>
        <w:t>ответствии со статьи 8 Федерального закона от 21.07.2014 № 209-ФЗ «О государственной информационной системе жилищно-коммунального хозяйства», поставщики информации размещают в системе информацию, предусмотренную настоящим Федеральным законом, в том числе с</w:t>
      </w:r>
      <w:r>
        <w:rPr>
          <w:sz w:val="27"/>
          <w:szCs w:val="27"/>
        </w:rPr>
        <w:t xml:space="preserve"> использованием имеющихся у них информационных систем, с соблюдением порядка, установленного в соответствии с пунктом 10 части 3 статьи 7 настоящего Федерального закона; размещение информации в системе поставщиками информации осуществляется с использование</w:t>
      </w:r>
      <w:r>
        <w:rPr>
          <w:sz w:val="27"/>
          <w:szCs w:val="27"/>
        </w:rPr>
        <w:t>м электронной подписи в порядке, установленном в соответствии с пунктом 2 части 3 статьи 7 настоящего Федерального закона; поставщики информации обеспечивают полноту, достоверность, актуальность информации и своевременность ее размещения в системе.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В соотв</w:t>
      </w:r>
      <w:r>
        <w:rPr>
          <w:sz w:val="27"/>
          <w:szCs w:val="27"/>
        </w:rPr>
        <w:t>етствии с Приказом Минкомсвязи России № 504, Минстроя России № 934/пр от 30.12.2014 «Об определении официального сайта государственной информационной системы жилищно-коммунального хозяйства в информационно-телекоммуникационной сети «Интернет» официальным с</w:t>
      </w:r>
      <w:r>
        <w:rPr>
          <w:sz w:val="27"/>
          <w:szCs w:val="27"/>
        </w:rPr>
        <w:t>айтом в сети Интернет, предназначенным для раскрытия информации организациями, осуществляющими деятельность в сфере управления многоквартирными домами, путем ее опубликования в сети Интернет определен сайт государственной информационной системы жилищно-ком</w:t>
      </w:r>
      <w:r>
        <w:rPr>
          <w:sz w:val="27"/>
          <w:szCs w:val="27"/>
        </w:rPr>
        <w:t>мунального хозяйства (далее – ГИС ЖКХ): www.dom.gosuslugi.ru.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Порядок, состав, сроки и периодичность размещения информации поставщиками информации в ГИС ЖКХ утверждены Приказом Минкомсвязи России № 74, Минстроя России № 114/пр от 29.02.2016 «Об утверждении</w:t>
      </w:r>
      <w:r>
        <w:rPr>
          <w:sz w:val="27"/>
          <w:szCs w:val="27"/>
        </w:rPr>
        <w:t xml:space="preserve">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 (далее – Приказ № 74/114/пр).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Информация, подлежащая размещению в системе органами местного самоуправле</w:t>
      </w:r>
      <w:r>
        <w:rPr>
          <w:sz w:val="27"/>
          <w:szCs w:val="27"/>
        </w:rPr>
        <w:t>ния в случаях, если собственниками помещений в многоквартирном доме не выбран способ управления многоквартирным домом или если принятое решение о выборе способа управления этим домом не было реализовано, а также в случаях, если собственниками помещений выб</w:t>
      </w:r>
      <w:r>
        <w:rPr>
          <w:sz w:val="27"/>
          <w:szCs w:val="27"/>
        </w:rPr>
        <w:t xml:space="preserve">ран способ управления многоквартирным домом - непосредственное управление собственниками </w:t>
      </w:r>
      <w:r>
        <w:rPr>
          <w:sz w:val="27"/>
          <w:szCs w:val="27"/>
        </w:rPr>
        <w:lastRenderedPageBreak/>
        <w:t>помещений в многоквартирном доме размещается в соответствии с разделом 7 Приказа № 74/114/пр.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При изучении, размещенной в государственной информационной системе жилищн</w:t>
      </w:r>
      <w:r>
        <w:rPr>
          <w:sz w:val="27"/>
          <w:szCs w:val="27"/>
        </w:rPr>
        <w:t xml:space="preserve">о-коммунального хозяйства, информации установлено, что администрацией городского поселения – город Острогожск Острогожского муниципального района Воронежской области размещена информация, установленная разделом 7 Приказа № 74/114/пр не в полном объеме. 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Та</w:t>
      </w:r>
      <w:r>
        <w:rPr>
          <w:sz w:val="27"/>
          <w:szCs w:val="27"/>
        </w:rPr>
        <w:t>к например, согласно раздела 7 Приказа № 74/114/пр, информация об объектах государственного учета жилищного фонда, включая их технические характеристики и состояние по многоквартирным домам (выборочно): ул. Некрасова, д. 11а, ул. Ленина, д. 43, ул. Кирова,</w:t>
      </w:r>
      <w:r>
        <w:rPr>
          <w:sz w:val="27"/>
          <w:szCs w:val="27"/>
        </w:rPr>
        <w:t xml:space="preserve"> д. 57, ул. Мира, д.2, ул. Шевченко, д. 115, ул. Орджоникидзе, д. 113 (выборочно) не размещена информация, установленная п. 1 Информация о размере платы за содержание жилого помещения, 3.1.11. Количество жилых помещений, 3.1.12. Количество нежилых помещени</w:t>
      </w:r>
      <w:r>
        <w:rPr>
          <w:sz w:val="27"/>
          <w:szCs w:val="27"/>
        </w:rPr>
        <w:t>й, 3.1.14.1. Общая площадь жилых помещений, 3.1.14.2. Общая площадь нежилых помещений, за исключением помещений общего пользования, 3.1.14.3. Общая площадь помещений общего пользования в многоквартирном доме, 3.2. Сведения об основных конструктивных элемен</w:t>
      </w:r>
      <w:r>
        <w:rPr>
          <w:sz w:val="27"/>
          <w:szCs w:val="27"/>
        </w:rPr>
        <w:t>тах многоквартирного дома, оборудовании и системах инженерно-технического обеспечения, входящих в состав общего имущества в многоквартирном доме и иные.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Также отсутствует размещенная информация о размере платы за содержание жилого помещения для собственник</w:t>
      </w:r>
      <w:r>
        <w:rPr>
          <w:sz w:val="27"/>
          <w:szCs w:val="27"/>
        </w:rPr>
        <w:t>ов помещений многоквартирных домов чей способ управления многоквартирным домом - непосредственное управление собственниками помещений в многоквартирном доме и которые на общем собрании не приняли решение об установлении размера платы за содержание жилого п</w:t>
      </w:r>
      <w:r>
        <w:rPr>
          <w:sz w:val="27"/>
          <w:szCs w:val="27"/>
        </w:rPr>
        <w:t>омещения (пункт 1 раздела 7 Приказа № 74/114/пр); а также информация о проведении открытого конкурса по отбору управляющей организации в целях заключения договора управления многоквартирным домом (пункт 2 раздела 7 Приказа № 74/114/пр).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IV. Согласно положе</w:t>
      </w:r>
      <w:r>
        <w:rPr>
          <w:sz w:val="27"/>
          <w:szCs w:val="27"/>
        </w:rPr>
        <w:t xml:space="preserve">ниям части 3 статьи 156 Жилищного кодекса Российской Федерации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r>
        <w:rPr>
          <w:sz w:val="27"/>
          <w:szCs w:val="27"/>
        </w:rPr>
        <w:t>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устанавливаются органами местного самоуправления.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В силу части 4 статьи 158 ЖК РФ, если собственн</w:t>
      </w:r>
      <w:r>
        <w:rPr>
          <w:sz w:val="27"/>
          <w:szCs w:val="27"/>
        </w:rPr>
        <w:t xml:space="preserve">ики помещений в многоквартирном доме на их общем собрании не приняли решение об установлении размера платы за содержание и ремонт жилого помещения, такой размер устанавливается органом местного самоуправления. 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Постановлением администрации городского посел</w:t>
      </w:r>
      <w:r>
        <w:rPr>
          <w:sz w:val="27"/>
          <w:szCs w:val="27"/>
        </w:rPr>
        <w:t>ения – город Острогожск Острогожского муниципального района Воронежской области от 25.12.2017 № 586 и внесенным в него изменениям постановлением администрации городского поселения – город Острогожск Острогожского муниципального района Воронежской области о</w:t>
      </w:r>
      <w:r>
        <w:rPr>
          <w:sz w:val="27"/>
          <w:szCs w:val="27"/>
        </w:rPr>
        <w:t>т 20.01.2021 № 6, установлена плата по содержанию и текущему ремонту общего имущества многоквартирного дома для нанимателей жилых помещений муниципального и государственного фонда.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 xml:space="preserve">Постановлением администрации городского поселения – город Острогожск Острогожского муниципального района Воронежской области от 03.10.2019 № </w:t>
      </w:r>
      <w:r>
        <w:rPr>
          <w:sz w:val="27"/>
          <w:szCs w:val="27"/>
        </w:rPr>
        <w:lastRenderedPageBreak/>
        <w:t>438 установлен размер платы за содержание и ремонт жилого помещения для собственников помещений в многоквартирном д</w:t>
      </w:r>
      <w:r>
        <w:rPr>
          <w:sz w:val="27"/>
          <w:szCs w:val="27"/>
        </w:rPr>
        <w:t>оме, которые на их общем собрании не приняли решение об установлении такой платы.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V. На территории городского поселения - город Острогожск Острогожского муниципального района Воронежской области в 2020 году заявлений от граждан о переводе жилого (нежилого)</w:t>
      </w:r>
      <w:r>
        <w:rPr>
          <w:sz w:val="27"/>
          <w:szCs w:val="27"/>
        </w:rPr>
        <w:t xml:space="preserve"> помещения в нежилое (жилое) помещение не поступало.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В администрацию городского поселения - город Острогожск Острогожского муниципального района Воронежской области в 2020 году поступило 5 заявлений о переустройстве и (или) перепланировке жилого помещения,</w:t>
      </w:r>
      <w:r>
        <w:rPr>
          <w:sz w:val="27"/>
          <w:szCs w:val="27"/>
        </w:rPr>
        <w:t xml:space="preserve"> по которым были приняты решения о согласовании, а также утверждены акты приемочной комиссии, согласно постановлений администрации городского поселения город Острогожск Острогожского муниципального района Воронежской области № 405 от 23.12.2020, № 173 от 1</w:t>
      </w:r>
      <w:r>
        <w:rPr>
          <w:sz w:val="27"/>
          <w:szCs w:val="27"/>
        </w:rPr>
        <w:t>9.06.2020, № 235 от 21.08.2020, № 202 от 20.07.2020, №№ 47, 48 от 12.02.2021, № 236 от 17.08.2020, № 222 от 12.08.2020, №№ 237, 238 от 20.08.2020, № 203 от 20.07.2020, № 12 от 21.01.2020 (копии прилагаются).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Комиссия для оценки и обследования жилого помеще</w:t>
      </w:r>
      <w:r>
        <w:rPr>
          <w:sz w:val="27"/>
          <w:szCs w:val="27"/>
        </w:rPr>
        <w:t>ния в целях признания его жилым, жилого помещения пригодным (непригодным) для проживания граждан, а также многоквартирного дома в целях его признания его аварийным и подлежащим сносу или реконструкции действует согласно постановления администрации городско</w:t>
      </w:r>
      <w:r>
        <w:rPr>
          <w:sz w:val="27"/>
          <w:szCs w:val="27"/>
        </w:rPr>
        <w:t>го поселения - город Острогожск Острогожского муниципального района Воронежской области № 378 от 14.12.2020 (копия прилагается).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 xml:space="preserve">Постановлением администрации городского поселения - город Острогожск Острогожского муниципального района Воронежской области № </w:t>
      </w:r>
      <w:r>
        <w:rPr>
          <w:sz w:val="27"/>
          <w:szCs w:val="27"/>
        </w:rPr>
        <w:t>1 от 09.01.2014 утверждена муниципальная программа «Развитие и поддержка жилищно-коммунальной инфраструктуры, обеспечение энергосбережения и повышение энергетической эффективности на территории городского поселения, благоустройство территории городского по</w:t>
      </w:r>
      <w:r>
        <w:rPr>
          <w:sz w:val="27"/>
          <w:szCs w:val="27"/>
        </w:rPr>
        <w:t xml:space="preserve">селения - город Острогожск Острогожского муниципального района Воронежской области, создание условий для развития транспортной системы и дорожного хозяйства» на 2014-2023 годы. 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 xml:space="preserve">В период 2020 года 23 многоквартирных дома оборудованы общедомовыми приборами </w:t>
      </w:r>
      <w:r>
        <w:rPr>
          <w:sz w:val="27"/>
          <w:szCs w:val="27"/>
        </w:rPr>
        <w:t>учета тепла и 16 многоквартирных домов общедомовыми приборами учета горячего водоснабжения.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Администрацией городского поселения - город Острогожск  Острогожского муниципального района Воронежской области 01.06.2020 была утверждена программа проведения пров</w:t>
      </w:r>
      <w:r>
        <w:rPr>
          <w:sz w:val="27"/>
          <w:szCs w:val="27"/>
        </w:rPr>
        <w:t xml:space="preserve">ерки готовности к отопительному периоду 2020/2021 годов (копия прилагается). Распоряжением администрации городского поселения — город Острогожск Острогожского муниципального района Воронежской области № 115а от 24.07.2020 утверждена комиссия по подготовки </w:t>
      </w:r>
      <w:r>
        <w:rPr>
          <w:sz w:val="27"/>
          <w:szCs w:val="27"/>
        </w:rPr>
        <w:t>предприятий ЖКЖ, объектов социальной сферы, организаций, обслуживающих электрические и тепловые сети к работе в осенне-зимний период 2020-2021 годов (копия прилагается). Комиссией в указанный срок (15.09.2020г.) была осуществлена проверка, в том числе и жи</w:t>
      </w:r>
      <w:r>
        <w:rPr>
          <w:sz w:val="27"/>
          <w:szCs w:val="27"/>
        </w:rPr>
        <w:t>лищного фонда, по результатам которой были составлены акты, согласно которых, сделан вывод о готовности многоквартирных домов к отопительному периоду.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Согласование размещения мест накопления ТКО осуществляется в соответствии Правилами обустройства мест (пл</w:t>
      </w:r>
      <w:r>
        <w:rPr>
          <w:sz w:val="27"/>
          <w:szCs w:val="27"/>
        </w:rPr>
        <w:t xml:space="preserve">ощадок) накопления твердых </w:t>
      </w:r>
      <w:r>
        <w:rPr>
          <w:sz w:val="27"/>
          <w:szCs w:val="27"/>
        </w:rPr>
        <w:lastRenderedPageBreak/>
        <w:t xml:space="preserve">коммунальных отходов и ведения их реестра», утвержденных постановлением правительства РФ от 31.08.2018 № 1039, а именно: заявки юридического или физического лица, ИП о согласовании мест (площадок) накопления твердых коммунальных </w:t>
      </w:r>
      <w:r>
        <w:rPr>
          <w:sz w:val="27"/>
          <w:szCs w:val="27"/>
        </w:rPr>
        <w:t>отходов и включении сведений в соответствующий реестр и заключения о соответствии мест (площадок) накопления твердых коммунальных отходов территориального отдела управления Федеральной службы по надзору в сфере защиты прав потребителей и благополучия челов</w:t>
      </w:r>
      <w:r>
        <w:rPr>
          <w:sz w:val="27"/>
          <w:szCs w:val="27"/>
        </w:rPr>
        <w:t>ека по Воронежской области в Лискинском, Бобровском, Каменском, Каширском, Острогожском районах, которое утверждается распоряжением администрации городского поселения -город Острогожск Острогожского муниципального района Воронежской области № 70 от 23.04.2</w:t>
      </w:r>
      <w:r>
        <w:rPr>
          <w:sz w:val="27"/>
          <w:szCs w:val="27"/>
        </w:rPr>
        <w:t>020г. (копия прилагается).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VI. В настоящее время на территории Воронежской области капитальный ремонт многоквартирных домов осуществляется в рамках региональной программы проведения капитального ремонта общего имущества в многоквартирных домах в Воронежско</w:t>
      </w:r>
      <w:r>
        <w:rPr>
          <w:sz w:val="27"/>
          <w:szCs w:val="27"/>
        </w:rPr>
        <w:t>й области на 2014-2044 годы, утверждённой постановлением правительства Воронежской области от 06.03.2014 № 183 (далее – Программа).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В программу включены 220 многоквартирных дома расположенных на территории города Острогожск Острогожского муниципального рай</w:t>
      </w:r>
      <w:r>
        <w:rPr>
          <w:sz w:val="27"/>
          <w:szCs w:val="27"/>
        </w:rPr>
        <w:t>она Воронежской области и подлежащих капитальному ремонту в период с 2014 по 2044.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В соответствии с частью 3 статьи 170 Жилищного кодекса Российской Федерации предусмотрено два способа формирования фонда капитального ремонта многоквартирного дома: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1) переч</w:t>
      </w:r>
      <w:r>
        <w:rPr>
          <w:sz w:val="27"/>
          <w:szCs w:val="27"/>
        </w:rPr>
        <w:t>исление взносов на капитальный ремонт на специальный счет;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2) перечисление взносов на капитальный ремонт на счет регионального оператора.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Согласно части 7 статьи 170 Жилищного кодекса Российской Федерации в случае, если собственники помещений в многокварти</w:t>
      </w:r>
      <w:r>
        <w:rPr>
          <w:sz w:val="27"/>
          <w:szCs w:val="27"/>
        </w:rPr>
        <w:t>рном доме в срок, установленный Жилищным кодексом Российской Федерации, не выбрали способ формирования фонда капитального ремонта или выбранный ими способ не был реализован, орган местного самоуправления в течение месяца со дня получения от органа государс</w:t>
      </w:r>
      <w:r>
        <w:rPr>
          <w:sz w:val="27"/>
          <w:szCs w:val="27"/>
        </w:rPr>
        <w:t>твенного жилищного надзора информации, принимает решение о формировании фонда капитального ремонта в отношении такого дома на счете регионального оператора.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В соответствии с требованием части 7 статьи 170 Жилищного кодекса Российской Федерации постановлени</w:t>
      </w:r>
      <w:r>
        <w:rPr>
          <w:sz w:val="27"/>
          <w:szCs w:val="27"/>
        </w:rPr>
        <w:t>ями администрации городского поселения город Острогожск Острогожского муниципального района Воронежской области от 24.06.2019 № 47, от 06.06.2017 № 243 и от 01.10.2014 № 303 «Об определении способа формирования фонда капитального ремонта на территории горо</w:t>
      </w:r>
      <w:r>
        <w:rPr>
          <w:sz w:val="27"/>
          <w:szCs w:val="27"/>
        </w:rPr>
        <w:t xml:space="preserve">дского поселения – город Острогожск» утвержден перечень многоквартирных домов, формирующих фонд капитального ремонта на счете регионального оператора. 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Многоквартирные дома, формирующие фонд капитального ремонта на специальном счете, на территории городско</w:t>
      </w:r>
      <w:r>
        <w:rPr>
          <w:sz w:val="27"/>
          <w:szCs w:val="27"/>
        </w:rPr>
        <w:t>го поселения город Острогожск Острогожского муниципального района Воронежской области отсутствуют.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В рамках актуализации программы постановлением правительства Воронежской области от 06.09.2016 № 657 (дата официального опубликования - 08.09.2016) многоквар</w:t>
      </w:r>
      <w:r>
        <w:rPr>
          <w:sz w:val="27"/>
          <w:szCs w:val="27"/>
        </w:rPr>
        <w:t xml:space="preserve">тирный дом № 46 по ул. Кузнецова г. Острогожска исключен из Программы. 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lastRenderedPageBreak/>
        <w:t>Инспекция рекомендует администрации городского поселения – город Острогожск Острогожского муниципального района Воронежской области привести в соответствие нормативный правовой акт (по</w:t>
      </w:r>
      <w:r>
        <w:rPr>
          <w:sz w:val="27"/>
          <w:szCs w:val="27"/>
        </w:rPr>
        <w:t xml:space="preserve">становление от 01.10.2014 № 303 «Об определении способа формирования фонда капитального ремонта на территории городского поселения – город Острогожск») в части наличия многоквартирного дома № 46 по ул. Кузнецова г. Острогожска, исключенного из Программы. 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 xml:space="preserve">В связи со строительством новых многоквартирных домов, требуется проведение мониторинга и актуализации перечня многоквартирных домов, проведение мероприятий по включению в региональную программу  капитального ремонта, в соответствии с требованиями части 6 </w:t>
      </w:r>
      <w:r>
        <w:rPr>
          <w:sz w:val="27"/>
          <w:szCs w:val="27"/>
        </w:rPr>
        <w:t>статьи 170 Жилищного кодекса Российской Федерации, информирование собственников помещений в многоквартирном доме о последствиях непринятия ими решения о выборе способа формирования фонда капитального ремонта, проведение общего собрания собственников помеще</w:t>
      </w:r>
      <w:r>
        <w:rPr>
          <w:sz w:val="27"/>
          <w:szCs w:val="27"/>
        </w:rPr>
        <w:t>ний в многоквартирном доме для решения вопроса о выборе способа формирования фонда капитального ремонта, если такое решение не было принято ранее.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В региональную программу капитального ремонта не включен многоквартирный дом, расположенный по адресу г. Остр</w:t>
      </w:r>
      <w:r>
        <w:rPr>
          <w:sz w:val="27"/>
          <w:szCs w:val="27"/>
        </w:rPr>
        <w:t>огожск, мкр. Северный, д. 2.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По информации администрации городского поселения – город Острогожск Острогожского муниципального района Воронежской области по многоквартирному дому в настоящее время ведется работа по включению в региональную программу капитал</w:t>
      </w:r>
      <w:r>
        <w:rPr>
          <w:sz w:val="27"/>
          <w:szCs w:val="27"/>
        </w:rPr>
        <w:t>ьного ремонта при следующей актуализации.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 xml:space="preserve">В соответствии с пунктом 9.3 части 1 статьи 14 Жилищного кодекса Российской Федерации постановлением администрации городского поселения – город Острогожск Острогожского муниципального района Воронежской области от </w:t>
      </w:r>
      <w:r>
        <w:rPr>
          <w:sz w:val="27"/>
          <w:szCs w:val="27"/>
        </w:rPr>
        <w:t>26.03.2021 № 74 утвержден Порядок и перечень случаев оказания на возвратной и (или) безвозвратной основе за счет средств бюджета городского поселения – город Острогожск Острогожского муниципального района Воронежской области дополнительной финансовой помощ</w:t>
      </w:r>
      <w:r>
        <w:rPr>
          <w:sz w:val="27"/>
          <w:szCs w:val="27"/>
        </w:rPr>
        <w:t>и при возникновении неотложной необходимости в проведении капитального ремонта общего имущества в многоквартирных домах.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VII. В ходе проверки установлено, что на территории администрации городского поселения город Острогожск Острогожского муниципального ра</w:t>
      </w:r>
      <w:r>
        <w:rPr>
          <w:sz w:val="27"/>
          <w:szCs w:val="27"/>
        </w:rPr>
        <w:t xml:space="preserve">йона расположено 354 многоквартирных дома, в 66 домах собственниками помещений был не выбран способ управления, 177 домах выбран непосредственный способ. 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 xml:space="preserve">По сведениям администрации городского поселения город Острогожск Острогожского муниципального района </w:t>
      </w:r>
      <w:r>
        <w:rPr>
          <w:sz w:val="27"/>
          <w:szCs w:val="27"/>
        </w:rPr>
        <w:t>информация о заключении договоров о техническом обслуживании дымовых и вентиляционных каналов 135 домов, собственниками которых выбран непосредственный способ управления, отсутствует.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</w:pPr>
      <w:r>
        <w:rPr>
          <w:sz w:val="27"/>
          <w:szCs w:val="27"/>
        </w:rPr>
        <w:t>В связи с чем, в отношении данных многоквартирных домов с января 2020 ад</w:t>
      </w:r>
      <w:r>
        <w:rPr>
          <w:sz w:val="27"/>
          <w:szCs w:val="27"/>
        </w:rPr>
        <w:t>министрацией проводится открытый конкурс по отбору управляющей организации в соответствии с Постановлением Правительства РФ от 6.02.2006 № 75 «О порядке проведения органом местного самоуправления открытого конкурса по отбору управляющей организации для упр</w:t>
      </w:r>
      <w:r>
        <w:rPr>
          <w:sz w:val="27"/>
          <w:szCs w:val="27"/>
        </w:rPr>
        <w:t>авления многоквартирным домом».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Результаты проверки оформлены актом от 31.03.2021 № 03-27/28.</w:t>
      </w:r>
    </w:p>
    <w:p w:rsidR="00596892" w:rsidRDefault="00922995">
      <w:pPr>
        <w:shd w:val="clear" w:color="FFFFFF" w:fill="FFFFFF"/>
        <w:tabs>
          <w:tab w:val="right" w:pos="10205"/>
        </w:tabs>
        <w:ind w:firstLine="709"/>
        <w:jc w:val="both"/>
        <w:rPr>
          <w:vanish/>
          <w:sz w:val="27"/>
          <w:szCs w:val="27"/>
        </w:rPr>
      </w:pPr>
      <w:r>
        <w:rPr>
          <w:vanish/>
          <w:sz w:val="27"/>
          <w:szCs w:val="27"/>
        </w:rPr>
        <w:lastRenderedPageBreak/>
        <w:t>На основании выявленных нарушений выдано предписание на устранение выявленных нарушений требований законодательства от 31.03.2021 № 03-29/10.</w:t>
      </w:r>
    </w:p>
    <w:p w:rsidR="00596892" w:rsidRDefault="00596892">
      <w:pPr>
        <w:shd w:val="clear" w:color="FFFFFF" w:fill="FFFFFF"/>
        <w:tabs>
          <w:tab w:val="right" w:pos="10205"/>
        </w:tabs>
        <w:ind w:firstLine="709"/>
        <w:jc w:val="both"/>
        <w:rPr>
          <w:vanish/>
          <w:sz w:val="27"/>
          <w:szCs w:val="27"/>
        </w:rPr>
      </w:pPr>
    </w:p>
    <w:p w:rsidR="00596892" w:rsidRDefault="0092299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</w:t>
      </w:r>
      <w:r>
        <w:rPr>
          <w:sz w:val="27"/>
          <w:szCs w:val="27"/>
        </w:rPr>
        <w:t>частью 2.7 статьи 77 Федерального закона от 06.10.2003 № 131-ФЗ «Об общих принципах организации местного самоуправления в Российской Федерации» информация о результатах проведенной проверки деятельности органов местного самоуправления и должностных лиц мес</w:t>
      </w:r>
      <w:r>
        <w:rPr>
          <w:sz w:val="27"/>
          <w:szCs w:val="27"/>
        </w:rPr>
        <w:t>тного самоуправления, в том числе о выявленных нарушениях и предписаниях об их устранении с указанием сроков устранения, в течение одного месяца после завершения проверки подлежит размещению на официальном сайте соответствующего органа государственного кон</w:t>
      </w:r>
      <w:r>
        <w:rPr>
          <w:sz w:val="27"/>
          <w:szCs w:val="27"/>
        </w:rPr>
        <w:t>троля (надзора) в информационно-телекоммуникационной сети «Интернет».</w:t>
      </w:r>
    </w:p>
    <w:p w:rsidR="00596892" w:rsidRDefault="00596892">
      <w:pPr>
        <w:jc w:val="both"/>
        <w:rPr>
          <w:sz w:val="27"/>
          <w:szCs w:val="27"/>
        </w:rPr>
      </w:pPr>
      <w:bookmarkStart w:id="0" w:name="_GoBack"/>
      <w:bookmarkEnd w:id="0"/>
    </w:p>
    <w:sectPr w:rsidR="00596892">
      <w:pgSz w:w="11906" w:h="16838"/>
      <w:pgMar w:top="709" w:right="624" w:bottom="709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995" w:rsidRDefault="00922995">
      <w:r>
        <w:separator/>
      </w:r>
    </w:p>
  </w:endnote>
  <w:endnote w:type="continuationSeparator" w:id="0">
    <w:p w:rsidR="00922995" w:rsidRDefault="0092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995" w:rsidRDefault="00922995">
      <w:r>
        <w:separator/>
      </w:r>
    </w:p>
  </w:footnote>
  <w:footnote w:type="continuationSeparator" w:id="0">
    <w:p w:rsidR="00922995" w:rsidRDefault="00922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221A"/>
    <w:multiLevelType w:val="hybridMultilevel"/>
    <w:tmpl w:val="CBF40BB2"/>
    <w:lvl w:ilvl="0" w:tplc="3056E3D6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148EE694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6600ABB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73E2429A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5AECA99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17DE0036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7574741A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8EB2A3F4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5A642F5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 w15:restartNumberingAfterBreak="0">
    <w:nsid w:val="07D51794"/>
    <w:multiLevelType w:val="hybridMultilevel"/>
    <w:tmpl w:val="83F0140A"/>
    <w:lvl w:ilvl="0" w:tplc="455EB966">
      <w:start w:val="1"/>
      <w:numFmt w:val="decimal"/>
      <w:lvlText w:val="%1."/>
      <w:lvlJc w:val="left"/>
      <w:pPr>
        <w:ind w:left="1440" w:hanging="360"/>
      </w:pPr>
    </w:lvl>
    <w:lvl w:ilvl="1" w:tplc="05086E14">
      <w:start w:val="1"/>
      <w:numFmt w:val="lowerLetter"/>
      <w:lvlText w:val="%2."/>
      <w:lvlJc w:val="left"/>
      <w:pPr>
        <w:ind w:left="2160" w:hanging="360"/>
      </w:pPr>
    </w:lvl>
    <w:lvl w:ilvl="2" w:tplc="568EEC34">
      <w:start w:val="1"/>
      <w:numFmt w:val="lowerRoman"/>
      <w:lvlText w:val="%3."/>
      <w:lvlJc w:val="right"/>
      <w:pPr>
        <w:ind w:left="2880" w:hanging="180"/>
      </w:pPr>
    </w:lvl>
    <w:lvl w:ilvl="3" w:tplc="3E3258FC">
      <w:start w:val="1"/>
      <w:numFmt w:val="decimal"/>
      <w:lvlText w:val="%4."/>
      <w:lvlJc w:val="left"/>
      <w:pPr>
        <w:ind w:left="3600" w:hanging="360"/>
      </w:pPr>
    </w:lvl>
    <w:lvl w:ilvl="4" w:tplc="2466C1C4">
      <w:start w:val="1"/>
      <w:numFmt w:val="lowerLetter"/>
      <w:lvlText w:val="%5."/>
      <w:lvlJc w:val="left"/>
      <w:pPr>
        <w:ind w:left="4320" w:hanging="360"/>
      </w:pPr>
    </w:lvl>
    <w:lvl w:ilvl="5" w:tplc="F55432A6">
      <w:start w:val="1"/>
      <w:numFmt w:val="lowerRoman"/>
      <w:lvlText w:val="%6."/>
      <w:lvlJc w:val="right"/>
      <w:pPr>
        <w:ind w:left="5040" w:hanging="180"/>
      </w:pPr>
    </w:lvl>
    <w:lvl w:ilvl="6" w:tplc="98B86510">
      <w:start w:val="1"/>
      <w:numFmt w:val="decimal"/>
      <w:lvlText w:val="%7."/>
      <w:lvlJc w:val="left"/>
      <w:pPr>
        <w:ind w:left="5760" w:hanging="360"/>
      </w:pPr>
    </w:lvl>
    <w:lvl w:ilvl="7" w:tplc="702CA968">
      <w:start w:val="1"/>
      <w:numFmt w:val="lowerLetter"/>
      <w:lvlText w:val="%8."/>
      <w:lvlJc w:val="left"/>
      <w:pPr>
        <w:ind w:left="6480" w:hanging="360"/>
      </w:pPr>
    </w:lvl>
    <w:lvl w:ilvl="8" w:tplc="683AF04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A81783"/>
    <w:multiLevelType w:val="hybridMultilevel"/>
    <w:tmpl w:val="5442C452"/>
    <w:lvl w:ilvl="0" w:tplc="F6605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4EF9B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25EE6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1B0EA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1DEF2F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C4DA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CAE3F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816468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6D611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17668A"/>
    <w:multiLevelType w:val="hybridMultilevel"/>
    <w:tmpl w:val="15C202E4"/>
    <w:lvl w:ilvl="0" w:tplc="1D8AB670">
      <w:start w:val="1"/>
      <w:numFmt w:val="decimal"/>
      <w:lvlText w:val="%1."/>
      <w:lvlJc w:val="left"/>
      <w:pPr>
        <w:ind w:left="720" w:hanging="360"/>
      </w:pPr>
    </w:lvl>
    <w:lvl w:ilvl="1" w:tplc="7B6C7A32">
      <w:start w:val="1"/>
      <w:numFmt w:val="lowerLetter"/>
      <w:lvlText w:val="%2."/>
      <w:lvlJc w:val="left"/>
      <w:pPr>
        <w:ind w:left="1440" w:hanging="360"/>
      </w:pPr>
    </w:lvl>
    <w:lvl w:ilvl="2" w:tplc="5EB48CD6">
      <w:start w:val="1"/>
      <w:numFmt w:val="lowerRoman"/>
      <w:lvlText w:val="%3."/>
      <w:lvlJc w:val="right"/>
      <w:pPr>
        <w:ind w:left="2160" w:hanging="180"/>
      </w:pPr>
    </w:lvl>
    <w:lvl w:ilvl="3" w:tplc="651E919E">
      <w:start w:val="1"/>
      <w:numFmt w:val="decimal"/>
      <w:lvlText w:val="%4."/>
      <w:lvlJc w:val="left"/>
      <w:pPr>
        <w:ind w:left="2880" w:hanging="360"/>
      </w:pPr>
    </w:lvl>
    <w:lvl w:ilvl="4" w:tplc="FF060D82">
      <w:start w:val="1"/>
      <w:numFmt w:val="lowerLetter"/>
      <w:lvlText w:val="%5."/>
      <w:lvlJc w:val="left"/>
      <w:pPr>
        <w:ind w:left="3600" w:hanging="360"/>
      </w:pPr>
    </w:lvl>
    <w:lvl w:ilvl="5" w:tplc="8CA40B50">
      <w:start w:val="1"/>
      <w:numFmt w:val="lowerRoman"/>
      <w:lvlText w:val="%6."/>
      <w:lvlJc w:val="right"/>
      <w:pPr>
        <w:ind w:left="4320" w:hanging="180"/>
      </w:pPr>
    </w:lvl>
    <w:lvl w:ilvl="6" w:tplc="6C182E3C">
      <w:start w:val="1"/>
      <w:numFmt w:val="decimal"/>
      <w:lvlText w:val="%7."/>
      <w:lvlJc w:val="left"/>
      <w:pPr>
        <w:ind w:left="5040" w:hanging="360"/>
      </w:pPr>
    </w:lvl>
    <w:lvl w:ilvl="7" w:tplc="01C08052">
      <w:start w:val="1"/>
      <w:numFmt w:val="lowerLetter"/>
      <w:lvlText w:val="%8."/>
      <w:lvlJc w:val="left"/>
      <w:pPr>
        <w:ind w:left="5760" w:hanging="360"/>
      </w:pPr>
    </w:lvl>
    <w:lvl w:ilvl="8" w:tplc="3A4A94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865B6"/>
    <w:multiLevelType w:val="hybridMultilevel"/>
    <w:tmpl w:val="9926E11A"/>
    <w:lvl w:ilvl="0" w:tplc="60DC4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A23D4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B8A5A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A8C1C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2925A1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A0C70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A664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52B6F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3A602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52C3B60"/>
    <w:multiLevelType w:val="hybridMultilevel"/>
    <w:tmpl w:val="02049DAC"/>
    <w:lvl w:ilvl="0" w:tplc="6AB89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148A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2947B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B5ED1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158741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0B470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D8657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C0CB6A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67AFC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67D30C3"/>
    <w:multiLevelType w:val="hybridMultilevel"/>
    <w:tmpl w:val="D7D0D520"/>
    <w:lvl w:ilvl="0" w:tplc="E170340E">
      <w:start w:val="1"/>
      <w:numFmt w:val="decimal"/>
      <w:lvlText w:val="%1."/>
      <w:lvlJc w:val="left"/>
      <w:pPr>
        <w:ind w:left="1440" w:hanging="360"/>
      </w:pPr>
    </w:lvl>
    <w:lvl w:ilvl="1" w:tplc="6BE81228">
      <w:start w:val="1"/>
      <w:numFmt w:val="lowerLetter"/>
      <w:lvlText w:val="%2."/>
      <w:lvlJc w:val="left"/>
      <w:pPr>
        <w:ind w:left="2160" w:hanging="360"/>
      </w:pPr>
    </w:lvl>
    <w:lvl w:ilvl="2" w:tplc="C70A8646">
      <w:start w:val="1"/>
      <w:numFmt w:val="lowerRoman"/>
      <w:lvlText w:val="%3."/>
      <w:lvlJc w:val="right"/>
      <w:pPr>
        <w:ind w:left="2880" w:hanging="180"/>
      </w:pPr>
    </w:lvl>
    <w:lvl w:ilvl="3" w:tplc="964C59E8">
      <w:start w:val="1"/>
      <w:numFmt w:val="decimal"/>
      <w:lvlText w:val="%4."/>
      <w:lvlJc w:val="left"/>
      <w:pPr>
        <w:ind w:left="3600" w:hanging="360"/>
      </w:pPr>
    </w:lvl>
    <w:lvl w:ilvl="4" w:tplc="89060DFE">
      <w:start w:val="1"/>
      <w:numFmt w:val="lowerLetter"/>
      <w:lvlText w:val="%5."/>
      <w:lvlJc w:val="left"/>
      <w:pPr>
        <w:ind w:left="4320" w:hanging="360"/>
      </w:pPr>
    </w:lvl>
    <w:lvl w:ilvl="5" w:tplc="494C4184">
      <w:start w:val="1"/>
      <w:numFmt w:val="lowerRoman"/>
      <w:lvlText w:val="%6."/>
      <w:lvlJc w:val="right"/>
      <w:pPr>
        <w:ind w:left="5040" w:hanging="180"/>
      </w:pPr>
    </w:lvl>
    <w:lvl w:ilvl="6" w:tplc="E4DC89AE">
      <w:start w:val="1"/>
      <w:numFmt w:val="decimal"/>
      <w:lvlText w:val="%7."/>
      <w:lvlJc w:val="left"/>
      <w:pPr>
        <w:ind w:left="5760" w:hanging="360"/>
      </w:pPr>
    </w:lvl>
    <w:lvl w:ilvl="7" w:tplc="749ABB12">
      <w:start w:val="1"/>
      <w:numFmt w:val="lowerLetter"/>
      <w:lvlText w:val="%8."/>
      <w:lvlJc w:val="left"/>
      <w:pPr>
        <w:ind w:left="6480" w:hanging="360"/>
      </w:pPr>
    </w:lvl>
    <w:lvl w:ilvl="8" w:tplc="44D6576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B651FC"/>
    <w:multiLevelType w:val="hybridMultilevel"/>
    <w:tmpl w:val="D854CE48"/>
    <w:lvl w:ilvl="0" w:tplc="3788EB9A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83EA980">
      <w:start w:val="1"/>
      <w:numFmt w:val="lowerLetter"/>
      <w:lvlText w:val="%2."/>
      <w:lvlJc w:val="left"/>
      <w:pPr>
        <w:ind w:left="1785" w:hanging="360"/>
      </w:pPr>
    </w:lvl>
    <w:lvl w:ilvl="2" w:tplc="483EC362">
      <w:start w:val="1"/>
      <w:numFmt w:val="lowerRoman"/>
      <w:lvlText w:val="%3."/>
      <w:lvlJc w:val="right"/>
      <w:pPr>
        <w:ind w:left="2505" w:hanging="180"/>
      </w:pPr>
    </w:lvl>
    <w:lvl w:ilvl="3" w:tplc="2FEA7F7A">
      <w:start w:val="1"/>
      <w:numFmt w:val="decimal"/>
      <w:lvlText w:val="%4."/>
      <w:lvlJc w:val="left"/>
      <w:pPr>
        <w:ind w:left="3225" w:hanging="360"/>
      </w:pPr>
    </w:lvl>
    <w:lvl w:ilvl="4" w:tplc="F932BF10">
      <w:start w:val="1"/>
      <w:numFmt w:val="lowerLetter"/>
      <w:lvlText w:val="%5."/>
      <w:lvlJc w:val="left"/>
      <w:pPr>
        <w:ind w:left="3945" w:hanging="360"/>
      </w:pPr>
    </w:lvl>
    <w:lvl w:ilvl="5" w:tplc="504860B2">
      <w:start w:val="1"/>
      <w:numFmt w:val="lowerRoman"/>
      <w:lvlText w:val="%6."/>
      <w:lvlJc w:val="right"/>
      <w:pPr>
        <w:ind w:left="4665" w:hanging="180"/>
      </w:pPr>
    </w:lvl>
    <w:lvl w:ilvl="6" w:tplc="EDE29A24">
      <w:start w:val="1"/>
      <w:numFmt w:val="decimal"/>
      <w:lvlText w:val="%7."/>
      <w:lvlJc w:val="left"/>
      <w:pPr>
        <w:ind w:left="5385" w:hanging="360"/>
      </w:pPr>
    </w:lvl>
    <w:lvl w:ilvl="7" w:tplc="E4F08662">
      <w:start w:val="1"/>
      <w:numFmt w:val="lowerLetter"/>
      <w:lvlText w:val="%8."/>
      <w:lvlJc w:val="left"/>
      <w:pPr>
        <w:ind w:left="6105" w:hanging="360"/>
      </w:pPr>
    </w:lvl>
    <w:lvl w:ilvl="8" w:tplc="E172501E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4732416"/>
    <w:multiLevelType w:val="hybridMultilevel"/>
    <w:tmpl w:val="0CA0AE5E"/>
    <w:lvl w:ilvl="0" w:tplc="D6809522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DB12D5B4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D666BE34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540497D0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8892CC8E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0152F184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16C01DBA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F170D700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B8C849CC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" w15:restartNumberingAfterBreak="0">
    <w:nsid w:val="4A8927E2"/>
    <w:multiLevelType w:val="hybridMultilevel"/>
    <w:tmpl w:val="A014B3AC"/>
    <w:lvl w:ilvl="0" w:tplc="5E6A8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DA64A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92C5B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E0E29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264586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BA03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8A8F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EEE3AE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29816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AE86D60"/>
    <w:multiLevelType w:val="hybridMultilevel"/>
    <w:tmpl w:val="865C227C"/>
    <w:lvl w:ilvl="0" w:tplc="3CA63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104C0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F9454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1A4DB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8C281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23031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EDEB86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00E30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11467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B1F311A"/>
    <w:multiLevelType w:val="hybridMultilevel"/>
    <w:tmpl w:val="F27C43B6"/>
    <w:lvl w:ilvl="0" w:tplc="EEC6CD74">
      <w:start w:val="1"/>
      <w:numFmt w:val="decimal"/>
      <w:lvlText w:val="%1."/>
      <w:lvlJc w:val="left"/>
      <w:pPr>
        <w:ind w:left="1065" w:hanging="360"/>
      </w:pPr>
    </w:lvl>
    <w:lvl w:ilvl="1" w:tplc="7B8E83EE">
      <w:start w:val="1"/>
      <w:numFmt w:val="lowerLetter"/>
      <w:lvlText w:val="%2."/>
      <w:lvlJc w:val="left"/>
      <w:pPr>
        <w:ind w:left="1785" w:hanging="360"/>
      </w:pPr>
    </w:lvl>
    <w:lvl w:ilvl="2" w:tplc="B5644C36">
      <w:start w:val="1"/>
      <w:numFmt w:val="lowerRoman"/>
      <w:lvlText w:val="%3."/>
      <w:lvlJc w:val="right"/>
      <w:pPr>
        <w:ind w:left="2505" w:hanging="180"/>
      </w:pPr>
    </w:lvl>
    <w:lvl w:ilvl="3" w:tplc="03B47B9E">
      <w:start w:val="1"/>
      <w:numFmt w:val="decimal"/>
      <w:lvlText w:val="%4."/>
      <w:lvlJc w:val="left"/>
      <w:pPr>
        <w:ind w:left="3225" w:hanging="360"/>
      </w:pPr>
    </w:lvl>
    <w:lvl w:ilvl="4" w:tplc="CC987286">
      <w:start w:val="1"/>
      <w:numFmt w:val="lowerLetter"/>
      <w:lvlText w:val="%5."/>
      <w:lvlJc w:val="left"/>
      <w:pPr>
        <w:ind w:left="3945" w:hanging="360"/>
      </w:pPr>
    </w:lvl>
    <w:lvl w:ilvl="5" w:tplc="FD427B5A">
      <w:start w:val="1"/>
      <w:numFmt w:val="lowerRoman"/>
      <w:lvlText w:val="%6."/>
      <w:lvlJc w:val="right"/>
      <w:pPr>
        <w:ind w:left="4665" w:hanging="180"/>
      </w:pPr>
    </w:lvl>
    <w:lvl w:ilvl="6" w:tplc="D2D834A8">
      <w:start w:val="1"/>
      <w:numFmt w:val="decimal"/>
      <w:lvlText w:val="%7."/>
      <w:lvlJc w:val="left"/>
      <w:pPr>
        <w:ind w:left="5385" w:hanging="360"/>
      </w:pPr>
    </w:lvl>
    <w:lvl w:ilvl="7" w:tplc="8282577A">
      <w:start w:val="1"/>
      <w:numFmt w:val="lowerLetter"/>
      <w:lvlText w:val="%8."/>
      <w:lvlJc w:val="left"/>
      <w:pPr>
        <w:ind w:left="6105" w:hanging="360"/>
      </w:pPr>
    </w:lvl>
    <w:lvl w:ilvl="8" w:tplc="48A44F76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B721675"/>
    <w:multiLevelType w:val="hybridMultilevel"/>
    <w:tmpl w:val="57688ED8"/>
    <w:lvl w:ilvl="0" w:tplc="9A0AD8C4">
      <w:start w:val="1"/>
      <w:numFmt w:val="decimal"/>
      <w:lvlText w:val="%1."/>
      <w:lvlJc w:val="left"/>
      <w:pPr>
        <w:ind w:left="1683" w:hanging="975"/>
      </w:pPr>
    </w:lvl>
    <w:lvl w:ilvl="1" w:tplc="8AA0AE0E">
      <w:start w:val="1"/>
      <w:numFmt w:val="lowerLetter"/>
      <w:lvlText w:val="%2."/>
      <w:lvlJc w:val="left"/>
      <w:pPr>
        <w:ind w:left="1788" w:hanging="360"/>
      </w:pPr>
    </w:lvl>
    <w:lvl w:ilvl="2" w:tplc="E3A271B4">
      <w:start w:val="1"/>
      <w:numFmt w:val="lowerRoman"/>
      <w:lvlText w:val="%3."/>
      <w:lvlJc w:val="right"/>
      <w:pPr>
        <w:ind w:left="2508" w:hanging="180"/>
      </w:pPr>
    </w:lvl>
    <w:lvl w:ilvl="3" w:tplc="A42EF49E">
      <w:start w:val="1"/>
      <w:numFmt w:val="decimal"/>
      <w:lvlText w:val="%4."/>
      <w:lvlJc w:val="left"/>
      <w:pPr>
        <w:ind w:left="3228" w:hanging="360"/>
      </w:pPr>
    </w:lvl>
    <w:lvl w:ilvl="4" w:tplc="F190E414">
      <w:start w:val="1"/>
      <w:numFmt w:val="lowerLetter"/>
      <w:lvlText w:val="%5."/>
      <w:lvlJc w:val="left"/>
      <w:pPr>
        <w:ind w:left="3948" w:hanging="360"/>
      </w:pPr>
    </w:lvl>
    <w:lvl w:ilvl="5" w:tplc="963E438C">
      <w:start w:val="1"/>
      <w:numFmt w:val="lowerRoman"/>
      <w:lvlText w:val="%6."/>
      <w:lvlJc w:val="right"/>
      <w:pPr>
        <w:ind w:left="4668" w:hanging="180"/>
      </w:pPr>
    </w:lvl>
    <w:lvl w:ilvl="6" w:tplc="A7CE195E">
      <w:start w:val="1"/>
      <w:numFmt w:val="decimal"/>
      <w:lvlText w:val="%7."/>
      <w:lvlJc w:val="left"/>
      <w:pPr>
        <w:ind w:left="5388" w:hanging="360"/>
      </w:pPr>
    </w:lvl>
    <w:lvl w:ilvl="7" w:tplc="B344BE4E">
      <w:start w:val="1"/>
      <w:numFmt w:val="lowerLetter"/>
      <w:lvlText w:val="%8."/>
      <w:lvlJc w:val="left"/>
      <w:pPr>
        <w:ind w:left="6108" w:hanging="360"/>
      </w:pPr>
    </w:lvl>
    <w:lvl w:ilvl="8" w:tplc="6D2C9222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A002D1"/>
    <w:multiLevelType w:val="hybridMultilevel"/>
    <w:tmpl w:val="8E5251CA"/>
    <w:lvl w:ilvl="0" w:tplc="08529094">
      <w:start w:val="1"/>
      <w:numFmt w:val="bullet"/>
      <w:lvlText w:val="o"/>
      <w:lvlJc w:val="left"/>
      <w:pPr>
        <w:ind w:left="1068" w:hanging="360"/>
      </w:pPr>
      <w:rPr>
        <w:rFonts w:ascii="Courier New" w:hAnsi="Courier New"/>
      </w:rPr>
    </w:lvl>
    <w:lvl w:ilvl="1" w:tplc="15085BF8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D41836A4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989AFC68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EBC0D758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C60E7C8C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6EC29860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2ED8A3A4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3294ADE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4" w15:restartNumberingAfterBreak="0">
    <w:nsid w:val="4FA41CE7"/>
    <w:multiLevelType w:val="hybridMultilevel"/>
    <w:tmpl w:val="0960FF2C"/>
    <w:lvl w:ilvl="0" w:tplc="038A39B2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C3D681B8">
      <w:start w:val="1"/>
      <w:numFmt w:val="lowerLetter"/>
      <w:lvlText w:val="%2."/>
      <w:lvlJc w:val="left"/>
      <w:pPr>
        <w:ind w:left="1647" w:hanging="360"/>
      </w:pPr>
    </w:lvl>
    <w:lvl w:ilvl="2" w:tplc="E08AB53A">
      <w:start w:val="1"/>
      <w:numFmt w:val="lowerRoman"/>
      <w:lvlText w:val="%3."/>
      <w:lvlJc w:val="right"/>
      <w:pPr>
        <w:ind w:left="2367" w:hanging="180"/>
      </w:pPr>
    </w:lvl>
    <w:lvl w:ilvl="3" w:tplc="2362E178">
      <w:start w:val="1"/>
      <w:numFmt w:val="decimal"/>
      <w:lvlText w:val="%4."/>
      <w:lvlJc w:val="left"/>
      <w:pPr>
        <w:ind w:left="3087" w:hanging="360"/>
      </w:pPr>
    </w:lvl>
    <w:lvl w:ilvl="4" w:tplc="599E6832">
      <w:start w:val="1"/>
      <w:numFmt w:val="lowerLetter"/>
      <w:lvlText w:val="%5."/>
      <w:lvlJc w:val="left"/>
      <w:pPr>
        <w:ind w:left="3807" w:hanging="360"/>
      </w:pPr>
    </w:lvl>
    <w:lvl w:ilvl="5" w:tplc="E16459CC">
      <w:start w:val="1"/>
      <w:numFmt w:val="lowerRoman"/>
      <w:lvlText w:val="%6."/>
      <w:lvlJc w:val="right"/>
      <w:pPr>
        <w:ind w:left="4527" w:hanging="180"/>
      </w:pPr>
    </w:lvl>
    <w:lvl w:ilvl="6" w:tplc="5B7AC9BA">
      <w:start w:val="1"/>
      <w:numFmt w:val="decimal"/>
      <w:lvlText w:val="%7."/>
      <w:lvlJc w:val="left"/>
      <w:pPr>
        <w:ind w:left="5247" w:hanging="360"/>
      </w:pPr>
    </w:lvl>
    <w:lvl w:ilvl="7" w:tplc="93629E5E">
      <w:start w:val="1"/>
      <w:numFmt w:val="lowerLetter"/>
      <w:lvlText w:val="%8."/>
      <w:lvlJc w:val="left"/>
      <w:pPr>
        <w:ind w:left="5967" w:hanging="360"/>
      </w:pPr>
    </w:lvl>
    <w:lvl w:ilvl="8" w:tplc="E5CEB8EE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740D13"/>
    <w:multiLevelType w:val="hybridMultilevel"/>
    <w:tmpl w:val="8D9C0472"/>
    <w:lvl w:ilvl="0" w:tplc="D5D4D4F8">
      <w:start w:val="1"/>
      <w:numFmt w:val="decimal"/>
      <w:lvlText w:val="%1."/>
      <w:lvlJc w:val="left"/>
      <w:pPr>
        <w:ind w:left="720" w:hanging="360"/>
      </w:pPr>
    </w:lvl>
    <w:lvl w:ilvl="1" w:tplc="E6BA0146">
      <w:start w:val="1"/>
      <w:numFmt w:val="lowerLetter"/>
      <w:lvlText w:val="%2."/>
      <w:lvlJc w:val="left"/>
      <w:pPr>
        <w:ind w:left="1440" w:hanging="360"/>
      </w:pPr>
    </w:lvl>
    <w:lvl w:ilvl="2" w:tplc="167A9F4E">
      <w:start w:val="1"/>
      <w:numFmt w:val="lowerRoman"/>
      <w:lvlText w:val="%3."/>
      <w:lvlJc w:val="right"/>
      <w:pPr>
        <w:ind w:left="2160" w:hanging="180"/>
      </w:pPr>
    </w:lvl>
    <w:lvl w:ilvl="3" w:tplc="10ACEA9A">
      <w:start w:val="1"/>
      <w:numFmt w:val="decimal"/>
      <w:lvlText w:val="%4."/>
      <w:lvlJc w:val="left"/>
      <w:pPr>
        <w:ind w:left="2880" w:hanging="360"/>
      </w:pPr>
    </w:lvl>
    <w:lvl w:ilvl="4" w:tplc="CE506B9E">
      <w:start w:val="1"/>
      <w:numFmt w:val="lowerLetter"/>
      <w:lvlText w:val="%5."/>
      <w:lvlJc w:val="left"/>
      <w:pPr>
        <w:ind w:left="3600" w:hanging="360"/>
      </w:pPr>
    </w:lvl>
    <w:lvl w:ilvl="5" w:tplc="1AEAC326">
      <w:start w:val="1"/>
      <w:numFmt w:val="lowerRoman"/>
      <w:lvlText w:val="%6."/>
      <w:lvlJc w:val="right"/>
      <w:pPr>
        <w:ind w:left="4320" w:hanging="180"/>
      </w:pPr>
    </w:lvl>
    <w:lvl w:ilvl="6" w:tplc="2C120B3E">
      <w:start w:val="1"/>
      <w:numFmt w:val="decimal"/>
      <w:lvlText w:val="%7."/>
      <w:lvlJc w:val="left"/>
      <w:pPr>
        <w:ind w:left="5040" w:hanging="360"/>
      </w:pPr>
    </w:lvl>
    <w:lvl w:ilvl="7" w:tplc="95A2E8BC">
      <w:start w:val="1"/>
      <w:numFmt w:val="lowerLetter"/>
      <w:lvlText w:val="%8."/>
      <w:lvlJc w:val="left"/>
      <w:pPr>
        <w:ind w:left="5760" w:hanging="360"/>
      </w:pPr>
    </w:lvl>
    <w:lvl w:ilvl="8" w:tplc="17DA6FF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F01B4"/>
    <w:multiLevelType w:val="hybridMultilevel"/>
    <w:tmpl w:val="EFE6E310"/>
    <w:lvl w:ilvl="0" w:tplc="7D9E8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D6BBA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83AB2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932BB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C6EA48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BC00E7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7E275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466CD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1607C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84F1B64"/>
    <w:multiLevelType w:val="hybridMultilevel"/>
    <w:tmpl w:val="00C034FC"/>
    <w:lvl w:ilvl="0" w:tplc="13A4BF98">
      <w:start w:val="1"/>
      <w:numFmt w:val="bullet"/>
      <w:lvlText w:val=""/>
      <w:lvlJc w:val="left"/>
      <w:pPr>
        <w:ind w:left="1683" w:hanging="975"/>
      </w:pPr>
      <w:rPr>
        <w:rFonts w:ascii="Symbol" w:hAnsi="Symbol"/>
      </w:rPr>
    </w:lvl>
    <w:lvl w:ilvl="1" w:tplc="DB6E89E8">
      <w:start w:val="1"/>
      <w:numFmt w:val="lowerLetter"/>
      <w:lvlText w:val="%2."/>
      <w:lvlJc w:val="left"/>
      <w:pPr>
        <w:ind w:left="1788" w:hanging="360"/>
      </w:pPr>
    </w:lvl>
    <w:lvl w:ilvl="2" w:tplc="20E8E63E">
      <w:start w:val="1"/>
      <w:numFmt w:val="lowerRoman"/>
      <w:lvlText w:val="%3."/>
      <w:lvlJc w:val="right"/>
      <w:pPr>
        <w:ind w:left="2508" w:hanging="180"/>
      </w:pPr>
    </w:lvl>
    <w:lvl w:ilvl="3" w:tplc="860C1ADA">
      <w:start w:val="1"/>
      <w:numFmt w:val="decimal"/>
      <w:lvlText w:val="%4."/>
      <w:lvlJc w:val="left"/>
      <w:pPr>
        <w:ind w:left="3228" w:hanging="360"/>
      </w:pPr>
    </w:lvl>
    <w:lvl w:ilvl="4" w:tplc="8592D1D2">
      <w:start w:val="1"/>
      <w:numFmt w:val="lowerLetter"/>
      <w:lvlText w:val="%5."/>
      <w:lvlJc w:val="left"/>
      <w:pPr>
        <w:ind w:left="3948" w:hanging="360"/>
      </w:pPr>
    </w:lvl>
    <w:lvl w:ilvl="5" w:tplc="14A68828">
      <w:start w:val="1"/>
      <w:numFmt w:val="lowerRoman"/>
      <w:lvlText w:val="%6."/>
      <w:lvlJc w:val="right"/>
      <w:pPr>
        <w:ind w:left="4668" w:hanging="180"/>
      </w:pPr>
    </w:lvl>
    <w:lvl w:ilvl="6" w:tplc="FF3A2104">
      <w:start w:val="1"/>
      <w:numFmt w:val="decimal"/>
      <w:lvlText w:val="%7."/>
      <w:lvlJc w:val="left"/>
      <w:pPr>
        <w:ind w:left="5388" w:hanging="360"/>
      </w:pPr>
    </w:lvl>
    <w:lvl w:ilvl="7" w:tplc="08AC0A6C">
      <w:start w:val="1"/>
      <w:numFmt w:val="lowerLetter"/>
      <w:lvlText w:val="%8."/>
      <w:lvlJc w:val="left"/>
      <w:pPr>
        <w:ind w:left="6108" w:hanging="360"/>
      </w:pPr>
    </w:lvl>
    <w:lvl w:ilvl="8" w:tplc="2BFCCBE6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8ED52E6"/>
    <w:multiLevelType w:val="hybridMultilevel"/>
    <w:tmpl w:val="156E936C"/>
    <w:lvl w:ilvl="0" w:tplc="0720A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D08CB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CD060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3687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7C2AF0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948D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A44F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3EC7D5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65044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C59163D"/>
    <w:multiLevelType w:val="hybridMultilevel"/>
    <w:tmpl w:val="C1E878A6"/>
    <w:lvl w:ilvl="0" w:tplc="ED208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3FC96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6BC00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820AB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C4AFD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1A05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A7E38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5A0EF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4B4EC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5D54280E"/>
    <w:multiLevelType w:val="hybridMultilevel"/>
    <w:tmpl w:val="C3E493B4"/>
    <w:lvl w:ilvl="0" w:tplc="D12636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73B2E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04AE0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4A8BA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2BEFB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304F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73234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BE21F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77ED3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6050162E"/>
    <w:multiLevelType w:val="hybridMultilevel"/>
    <w:tmpl w:val="290E7598"/>
    <w:lvl w:ilvl="0" w:tplc="C4929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AA670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2FCE4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FB04F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46E3A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1A28E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1869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71A6CC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A4265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6CA2148"/>
    <w:multiLevelType w:val="hybridMultilevel"/>
    <w:tmpl w:val="E16A5672"/>
    <w:lvl w:ilvl="0" w:tplc="ABA691F6">
      <w:start w:val="1"/>
      <w:numFmt w:val="decimal"/>
      <w:lvlText w:val="%1."/>
      <w:lvlJc w:val="left"/>
      <w:pPr>
        <w:ind w:left="1428" w:hanging="360"/>
      </w:pPr>
    </w:lvl>
    <w:lvl w:ilvl="1" w:tplc="06121AE8">
      <w:start w:val="1"/>
      <w:numFmt w:val="lowerLetter"/>
      <w:lvlText w:val="%2."/>
      <w:lvlJc w:val="left"/>
      <w:pPr>
        <w:ind w:left="2148" w:hanging="360"/>
      </w:pPr>
    </w:lvl>
    <w:lvl w:ilvl="2" w:tplc="9C4C8084">
      <w:start w:val="1"/>
      <w:numFmt w:val="lowerRoman"/>
      <w:lvlText w:val="%3."/>
      <w:lvlJc w:val="right"/>
      <w:pPr>
        <w:ind w:left="2868" w:hanging="180"/>
      </w:pPr>
    </w:lvl>
    <w:lvl w:ilvl="3" w:tplc="AC20CB2E">
      <w:start w:val="1"/>
      <w:numFmt w:val="decimal"/>
      <w:lvlText w:val="%4."/>
      <w:lvlJc w:val="left"/>
      <w:pPr>
        <w:ind w:left="3588" w:hanging="360"/>
      </w:pPr>
    </w:lvl>
    <w:lvl w:ilvl="4" w:tplc="3DA08740">
      <w:start w:val="1"/>
      <w:numFmt w:val="lowerLetter"/>
      <w:lvlText w:val="%5."/>
      <w:lvlJc w:val="left"/>
      <w:pPr>
        <w:ind w:left="4308" w:hanging="360"/>
      </w:pPr>
    </w:lvl>
    <w:lvl w:ilvl="5" w:tplc="092C209A">
      <w:start w:val="1"/>
      <w:numFmt w:val="lowerRoman"/>
      <w:lvlText w:val="%6."/>
      <w:lvlJc w:val="right"/>
      <w:pPr>
        <w:ind w:left="5028" w:hanging="180"/>
      </w:pPr>
    </w:lvl>
    <w:lvl w:ilvl="6" w:tplc="1EE8163A">
      <w:start w:val="1"/>
      <w:numFmt w:val="decimal"/>
      <w:lvlText w:val="%7."/>
      <w:lvlJc w:val="left"/>
      <w:pPr>
        <w:ind w:left="5748" w:hanging="360"/>
      </w:pPr>
    </w:lvl>
    <w:lvl w:ilvl="7" w:tplc="F3EA122C">
      <w:start w:val="1"/>
      <w:numFmt w:val="lowerLetter"/>
      <w:lvlText w:val="%8."/>
      <w:lvlJc w:val="left"/>
      <w:pPr>
        <w:ind w:left="6468" w:hanging="360"/>
      </w:pPr>
    </w:lvl>
    <w:lvl w:ilvl="8" w:tplc="702A5F20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99A7EE5"/>
    <w:multiLevelType w:val="hybridMultilevel"/>
    <w:tmpl w:val="ECB0D204"/>
    <w:lvl w:ilvl="0" w:tplc="81AAE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66B98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DEDA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F96B0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71E5A1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4B289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32FC6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A96C09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1FA125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B0C700E"/>
    <w:multiLevelType w:val="hybridMultilevel"/>
    <w:tmpl w:val="4442237C"/>
    <w:lvl w:ilvl="0" w:tplc="8D5C9AB4">
      <w:start w:val="2"/>
      <w:numFmt w:val="decimal"/>
      <w:lvlText w:val="%1."/>
      <w:lvlJc w:val="left"/>
      <w:pPr>
        <w:ind w:left="1065" w:hanging="360"/>
      </w:pPr>
    </w:lvl>
    <w:lvl w:ilvl="1" w:tplc="592EBE98">
      <w:start w:val="1"/>
      <w:numFmt w:val="lowerLetter"/>
      <w:lvlText w:val="%2."/>
      <w:lvlJc w:val="left"/>
      <w:pPr>
        <w:ind w:left="1785" w:hanging="360"/>
      </w:pPr>
    </w:lvl>
    <w:lvl w:ilvl="2" w:tplc="424EF450">
      <w:start w:val="1"/>
      <w:numFmt w:val="lowerRoman"/>
      <w:lvlText w:val="%3."/>
      <w:lvlJc w:val="right"/>
      <w:pPr>
        <w:ind w:left="2505" w:hanging="180"/>
      </w:pPr>
    </w:lvl>
    <w:lvl w:ilvl="3" w:tplc="6282AEC2">
      <w:start w:val="1"/>
      <w:numFmt w:val="decimal"/>
      <w:lvlText w:val="%4."/>
      <w:lvlJc w:val="left"/>
      <w:pPr>
        <w:ind w:left="3225" w:hanging="360"/>
      </w:pPr>
    </w:lvl>
    <w:lvl w:ilvl="4" w:tplc="C38413F0">
      <w:start w:val="1"/>
      <w:numFmt w:val="lowerLetter"/>
      <w:lvlText w:val="%5."/>
      <w:lvlJc w:val="left"/>
      <w:pPr>
        <w:ind w:left="3945" w:hanging="360"/>
      </w:pPr>
    </w:lvl>
    <w:lvl w:ilvl="5" w:tplc="1F127ECC">
      <w:start w:val="1"/>
      <w:numFmt w:val="lowerRoman"/>
      <w:lvlText w:val="%6."/>
      <w:lvlJc w:val="right"/>
      <w:pPr>
        <w:ind w:left="4665" w:hanging="180"/>
      </w:pPr>
    </w:lvl>
    <w:lvl w:ilvl="6" w:tplc="C742A528">
      <w:start w:val="1"/>
      <w:numFmt w:val="decimal"/>
      <w:lvlText w:val="%7."/>
      <w:lvlJc w:val="left"/>
      <w:pPr>
        <w:ind w:left="5385" w:hanging="360"/>
      </w:pPr>
    </w:lvl>
    <w:lvl w:ilvl="7" w:tplc="9EBACA50">
      <w:start w:val="1"/>
      <w:numFmt w:val="lowerLetter"/>
      <w:lvlText w:val="%8."/>
      <w:lvlJc w:val="left"/>
      <w:pPr>
        <w:ind w:left="6105" w:hanging="360"/>
      </w:pPr>
    </w:lvl>
    <w:lvl w:ilvl="8" w:tplc="F83A4D14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D872D0E"/>
    <w:multiLevelType w:val="hybridMultilevel"/>
    <w:tmpl w:val="60F0532E"/>
    <w:lvl w:ilvl="0" w:tplc="87D80B9C">
      <w:start w:val="1"/>
      <w:numFmt w:val="decimal"/>
      <w:lvlText w:val="%1."/>
      <w:lvlJc w:val="left"/>
      <w:pPr>
        <w:ind w:left="1440" w:hanging="360"/>
      </w:pPr>
    </w:lvl>
    <w:lvl w:ilvl="1" w:tplc="C498AF8A">
      <w:start w:val="1"/>
      <w:numFmt w:val="lowerLetter"/>
      <w:lvlText w:val="%2."/>
      <w:lvlJc w:val="left"/>
      <w:pPr>
        <w:ind w:left="2160" w:hanging="360"/>
      </w:pPr>
    </w:lvl>
    <w:lvl w:ilvl="2" w:tplc="BB02E76A">
      <w:start w:val="1"/>
      <w:numFmt w:val="lowerRoman"/>
      <w:lvlText w:val="%3."/>
      <w:lvlJc w:val="right"/>
      <w:pPr>
        <w:ind w:left="2880" w:hanging="180"/>
      </w:pPr>
    </w:lvl>
    <w:lvl w:ilvl="3" w:tplc="86A86452">
      <w:start w:val="1"/>
      <w:numFmt w:val="decimal"/>
      <w:lvlText w:val="%4."/>
      <w:lvlJc w:val="left"/>
      <w:pPr>
        <w:ind w:left="3600" w:hanging="360"/>
      </w:pPr>
    </w:lvl>
    <w:lvl w:ilvl="4" w:tplc="F24AAC6C">
      <w:start w:val="1"/>
      <w:numFmt w:val="lowerLetter"/>
      <w:lvlText w:val="%5."/>
      <w:lvlJc w:val="left"/>
      <w:pPr>
        <w:ind w:left="4320" w:hanging="360"/>
      </w:pPr>
    </w:lvl>
    <w:lvl w:ilvl="5" w:tplc="1ABC1A3C">
      <w:start w:val="1"/>
      <w:numFmt w:val="lowerRoman"/>
      <w:lvlText w:val="%6."/>
      <w:lvlJc w:val="right"/>
      <w:pPr>
        <w:ind w:left="5040" w:hanging="180"/>
      </w:pPr>
    </w:lvl>
    <w:lvl w:ilvl="6" w:tplc="C4E88428">
      <w:start w:val="1"/>
      <w:numFmt w:val="decimal"/>
      <w:lvlText w:val="%7."/>
      <w:lvlJc w:val="left"/>
      <w:pPr>
        <w:ind w:left="5760" w:hanging="360"/>
      </w:pPr>
    </w:lvl>
    <w:lvl w:ilvl="7" w:tplc="854A0D4A">
      <w:start w:val="1"/>
      <w:numFmt w:val="lowerLetter"/>
      <w:lvlText w:val="%8."/>
      <w:lvlJc w:val="left"/>
      <w:pPr>
        <w:ind w:left="6480" w:hanging="360"/>
      </w:pPr>
    </w:lvl>
    <w:lvl w:ilvl="8" w:tplc="3086F646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782207"/>
    <w:multiLevelType w:val="hybridMultilevel"/>
    <w:tmpl w:val="49C09E50"/>
    <w:lvl w:ilvl="0" w:tplc="F9D89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E06D6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59A6C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10EA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70A198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9EEF7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8673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2C870C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B709ED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4D43757"/>
    <w:multiLevelType w:val="hybridMultilevel"/>
    <w:tmpl w:val="9942EC7C"/>
    <w:lvl w:ilvl="0" w:tplc="EE827A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14DA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C68CF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99E12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CCF39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0AB0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5020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96A4F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68EB4E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A6252FF"/>
    <w:multiLevelType w:val="hybridMultilevel"/>
    <w:tmpl w:val="7EE8136C"/>
    <w:lvl w:ilvl="0" w:tplc="7520B9A6">
      <w:start w:val="1"/>
      <w:numFmt w:val="decimal"/>
      <w:lvlText w:val="%1."/>
      <w:lvlJc w:val="left"/>
      <w:pPr>
        <w:ind w:left="792" w:hanging="360"/>
      </w:pPr>
    </w:lvl>
    <w:lvl w:ilvl="1" w:tplc="CE425396">
      <w:start w:val="1"/>
      <w:numFmt w:val="lowerLetter"/>
      <w:lvlText w:val="%2."/>
      <w:lvlJc w:val="left"/>
      <w:pPr>
        <w:ind w:left="1512" w:hanging="360"/>
      </w:pPr>
    </w:lvl>
    <w:lvl w:ilvl="2" w:tplc="32067C12">
      <w:start w:val="1"/>
      <w:numFmt w:val="lowerRoman"/>
      <w:lvlText w:val="%3."/>
      <w:lvlJc w:val="right"/>
      <w:pPr>
        <w:ind w:left="2232" w:hanging="180"/>
      </w:pPr>
    </w:lvl>
    <w:lvl w:ilvl="3" w:tplc="55120A26">
      <w:start w:val="1"/>
      <w:numFmt w:val="decimal"/>
      <w:lvlText w:val="%4."/>
      <w:lvlJc w:val="left"/>
      <w:pPr>
        <w:ind w:left="2952" w:hanging="360"/>
      </w:pPr>
    </w:lvl>
    <w:lvl w:ilvl="4" w:tplc="995CFBD8">
      <w:start w:val="1"/>
      <w:numFmt w:val="lowerLetter"/>
      <w:lvlText w:val="%5."/>
      <w:lvlJc w:val="left"/>
      <w:pPr>
        <w:ind w:left="3672" w:hanging="360"/>
      </w:pPr>
    </w:lvl>
    <w:lvl w:ilvl="5" w:tplc="11CE8A08">
      <w:start w:val="1"/>
      <w:numFmt w:val="lowerRoman"/>
      <w:lvlText w:val="%6."/>
      <w:lvlJc w:val="right"/>
      <w:pPr>
        <w:ind w:left="4392" w:hanging="180"/>
      </w:pPr>
    </w:lvl>
    <w:lvl w:ilvl="6" w:tplc="F46C9018">
      <w:start w:val="1"/>
      <w:numFmt w:val="decimal"/>
      <w:lvlText w:val="%7."/>
      <w:lvlJc w:val="left"/>
      <w:pPr>
        <w:ind w:left="5112" w:hanging="360"/>
      </w:pPr>
    </w:lvl>
    <w:lvl w:ilvl="7" w:tplc="86807936">
      <w:start w:val="1"/>
      <w:numFmt w:val="lowerLetter"/>
      <w:lvlText w:val="%8."/>
      <w:lvlJc w:val="left"/>
      <w:pPr>
        <w:ind w:left="5832" w:hanging="360"/>
      </w:pPr>
    </w:lvl>
    <w:lvl w:ilvl="8" w:tplc="85848990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5"/>
  </w:num>
  <w:num w:numId="2">
    <w:abstractNumId w:val="11"/>
  </w:num>
  <w:num w:numId="3">
    <w:abstractNumId w:val="24"/>
  </w:num>
  <w:num w:numId="4">
    <w:abstractNumId w:val="7"/>
  </w:num>
  <w:num w:numId="5">
    <w:abstractNumId w:val="26"/>
  </w:num>
  <w:num w:numId="6">
    <w:abstractNumId w:val="25"/>
  </w:num>
  <w:num w:numId="7">
    <w:abstractNumId w:val="6"/>
  </w:num>
  <w:num w:numId="8">
    <w:abstractNumId w:val="1"/>
  </w:num>
  <w:num w:numId="9">
    <w:abstractNumId w:val="9"/>
  </w:num>
  <w:num w:numId="10">
    <w:abstractNumId w:val="28"/>
  </w:num>
  <w:num w:numId="11">
    <w:abstractNumId w:val="22"/>
  </w:num>
  <w:num w:numId="12">
    <w:abstractNumId w:val="12"/>
  </w:num>
  <w:num w:numId="13">
    <w:abstractNumId w:val="17"/>
  </w:num>
  <w:num w:numId="14">
    <w:abstractNumId w:val="23"/>
  </w:num>
  <w:num w:numId="15">
    <w:abstractNumId w:val="2"/>
  </w:num>
  <w:num w:numId="16">
    <w:abstractNumId w:val="18"/>
  </w:num>
  <w:num w:numId="17">
    <w:abstractNumId w:val="8"/>
  </w:num>
  <w:num w:numId="18">
    <w:abstractNumId w:val="0"/>
  </w:num>
  <w:num w:numId="19">
    <w:abstractNumId w:val="4"/>
  </w:num>
  <w:num w:numId="20">
    <w:abstractNumId w:val="27"/>
  </w:num>
  <w:num w:numId="21">
    <w:abstractNumId w:val="10"/>
  </w:num>
  <w:num w:numId="22">
    <w:abstractNumId w:val="16"/>
  </w:num>
  <w:num w:numId="23">
    <w:abstractNumId w:val="13"/>
  </w:num>
  <w:num w:numId="24">
    <w:abstractNumId w:val="5"/>
  </w:num>
  <w:num w:numId="25">
    <w:abstractNumId w:val="3"/>
  </w:num>
  <w:num w:numId="26">
    <w:abstractNumId w:val="21"/>
  </w:num>
  <w:num w:numId="27">
    <w:abstractNumId w:val="19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92"/>
    <w:rsid w:val="00192D64"/>
    <w:rsid w:val="00596892"/>
    <w:rsid w:val="0092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B9C6"/>
  <w15:docId w15:val="{E1E7AD16-BE19-4C9B-B26E-4B64EC24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rFonts w:eastAsia="Arial Unicode MS"/>
      <w:b/>
      <w:bCs/>
      <w:i/>
      <w:iCs/>
      <w:sz w:val="24"/>
      <w:szCs w:val="24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pPr>
      <w:spacing w:before="240" w:after="6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</w:pPr>
    <w:rPr>
      <w:rFonts w:ascii="Calibri" w:eastAsia="Calibri" w:hAnsi="Calibri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tabs>
        <w:tab w:val="left" w:pos="11880"/>
      </w:tabs>
      <w:jc w:val="center"/>
    </w:pPr>
    <w:rPr>
      <w:b/>
      <w:bCs/>
      <w:sz w:val="24"/>
      <w:szCs w:val="24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/>
      <w:color w:val="000000"/>
      <w:spacing w:val="-10"/>
      <w:lang w:val="en-US" w:eastAsia="en-US"/>
    </w:rPr>
  </w:style>
  <w:style w:type="character" w:customStyle="1" w:styleId="80">
    <w:name w:val="Заголовок 8 Знак"/>
    <w:link w:val="8"/>
    <w:semiHidden/>
    <w:rPr>
      <w:rFonts w:ascii="Calibri" w:eastAsia="Times New Roman" w:hAnsi="Calibri"/>
      <w:i/>
      <w:iCs/>
      <w:sz w:val="24"/>
      <w:szCs w:val="24"/>
    </w:rPr>
  </w:style>
  <w:style w:type="paragraph" w:customStyle="1" w:styleId="af9">
    <w:name w:val="Обычный.Название подразделения"/>
    <w:rPr>
      <w:rFonts w:ascii="schoolbook" w:hAnsi="schoolbook"/>
      <w:sz w:val="28"/>
      <w:lang w:eastAsia="ru-RU"/>
    </w:rPr>
  </w:style>
  <w:style w:type="paragraph" w:styleId="33">
    <w:name w:val="Body Text 3"/>
    <w:basedOn w:val="a"/>
    <w:link w:val="34"/>
    <w:pPr>
      <w:jc w:val="center"/>
    </w:pPr>
    <w:rPr>
      <w:sz w:val="24"/>
      <w:szCs w:val="24"/>
      <w:lang w:val="en-US" w:eastAsia="en-US"/>
    </w:rPr>
  </w:style>
  <w:style w:type="character" w:customStyle="1" w:styleId="34">
    <w:name w:val="Основной текст 3 Знак"/>
    <w:link w:val="33"/>
    <w:rPr>
      <w:sz w:val="28"/>
      <w:szCs w:val="24"/>
    </w:rPr>
  </w:style>
  <w:style w:type="paragraph" w:styleId="25">
    <w:name w:val="Body Text 2"/>
    <w:basedOn w:val="a"/>
    <w:link w:val="26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26">
    <w:name w:val="Основной текст 2 Знак"/>
    <w:link w:val="25"/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character" w:customStyle="1" w:styleId="portlettitle">
    <w:name w:val="portlettitle"/>
    <w:basedOn w:val="a0"/>
  </w:style>
  <w:style w:type="paragraph" w:styleId="afa">
    <w:name w:val="Body Text"/>
    <w:basedOn w:val="a"/>
    <w:link w:val="afb"/>
    <w:pPr>
      <w:spacing w:after="120"/>
    </w:pPr>
    <w:rPr>
      <w:lang w:val="en-US" w:eastAsia="en-US"/>
    </w:rPr>
  </w:style>
  <w:style w:type="character" w:customStyle="1" w:styleId="afb">
    <w:name w:val="Основной текст Знак"/>
    <w:link w:val="afa"/>
    <w:rPr>
      <w:sz w:val="28"/>
      <w:szCs w:val="28"/>
    </w:rPr>
  </w:style>
  <w:style w:type="paragraph" w:customStyle="1" w:styleId="14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style-span">
    <w:name w:val="apple-style-span"/>
    <w:basedOn w:val="a0"/>
  </w:style>
  <w:style w:type="character" w:customStyle="1" w:styleId="ac">
    <w:name w:val="Верхний колонтитул Знак"/>
    <w:link w:val="ab"/>
    <w:rPr>
      <w:sz w:val="28"/>
      <w:szCs w:val="28"/>
    </w:rPr>
  </w:style>
  <w:style w:type="character" w:customStyle="1" w:styleId="ae">
    <w:name w:val="Нижний колонтитул Знак"/>
    <w:link w:val="ad"/>
    <w:rPr>
      <w:sz w:val="28"/>
      <w:szCs w:val="28"/>
    </w:rPr>
  </w:style>
  <w:style w:type="paragraph" w:styleId="afd">
    <w:name w:val="Balloon Text"/>
    <w:basedOn w:val="a"/>
    <w:link w:val="afe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rPr>
      <w:b/>
      <w:bCs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3826</Words>
  <Characters>21814</Characters>
  <Application>Microsoft Office Word</Application>
  <DocSecurity>0</DocSecurity>
  <Lines>181</Lines>
  <Paragraphs>51</Paragraphs>
  <ScaleCrop>false</ScaleCrop>
  <Company/>
  <LinksUpToDate>false</LinksUpToDate>
  <CharactersWithSpaces>25589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Ревина Елена Евгеньевна</dc:creator>
  <cp:lastModifiedBy>Ревина Елена Евгеньевна</cp:lastModifiedBy>
  <cp:revision>2</cp:revision>
  <dcterms:created xsi:type="dcterms:W3CDTF">2021-04-08T12:52:00Z</dcterms:created>
  <dcterms:modified xsi:type="dcterms:W3CDTF">2021-04-08T12:52:00Z</dcterms:modified>
</cp:coreProperties>
</file>