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D3" w:rsidRPr="00EB7448" w:rsidRDefault="00CC0FD3" w:rsidP="00CC0FD3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Результаты</w:t>
      </w:r>
      <w:r w:rsidRPr="00EB7448">
        <w:rPr>
          <w:rFonts w:ascii="Times New Roman" w:hAnsi="Times New Roman"/>
          <w:b/>
          <w:sz w:val="28"/>
          <w:szCs w:val="28"/>
        </w:rPr>
        <w:t xml:space="preserve"> планов</w:t>
      </w:r>
      <w:r w:rsidRPr="00EB7448">
        <w:rPr>
          <w:rFonts w:ascii="Times New Roman" w:hAnsi="Times New Roman"/>
          <w:b/>
          <w:sz w:val="28"/>
          <w:szCs w:val="28"/>
          <w:lang w:val="ru-RU"/>
        </w:rPr>
        <w:t>ых</w:t>
      </w:r>
      <w:r w:rsidRPr="00EB7448">
        <w:rPr>
          <w:rFonts w:ascii="Times New Roman" w:hAnsi="Times New Roman"/>
          <w:b/>
          <w:sz w:val="28"/>
          <w:szCs w:val="28"/>
        </w:rPr>
        <w:t xml:space="preserve"> </w:t>
      </w:r>
      <w:r w:rsidRPr="00EB7448">
        <w:rPr>
          <w:rFonts w:ascii="Times New Roman" w:hAnsi="Times New Roman"/>
          <w:b/>
          <w:sz w:val="28"/>
          <w:szCs w:val="28"/>
          <w:lang w:val="ru-RU"/>
        </w:rPr>
        <w:t xml:space="preserve">документарной и выездной </w:t>
      </w:r>
      <w:r w:rsidRPr="00EB7448">
        <w:rPr>
          <w:rFonts w:ascii="Times New Roman" w:hAnsi="Times New Roman"/>
          <w:b/>
          <w:sz w:val="28"/>
          <w:szCs w:val="28"/>
        </w:rPr>
        <w:t>провер</w:t>
      </w:r>
      <w:r w:rsidRPr="00EB7448">
        <w:rPr>
          <w:rFonts w:ascii="Times New Roman" w:hAnsi="Times New Roman"/>
          <w:b/>
          <w:sz w:val="28"/>
          <w:szCs w:val="28"/>
          <w:lang w:val="ru-RU"/>
        </w:rPr>
        <w:t>ок</w:t>
      </w:r>
      <w:r w:rsidRPr="00EB7448">
        <w:rPr>
          <w:rFonts w:ascii="Times New Roman" w:hAnsi="Times New Roman"/>
          <w:b/>
          <w:sz w:val="28"/>
          <w:szCs w:val="28"/>
        </w:rPr>
        <w:t xml:space="preserve"> </w:t>
      </w:r>
    </w:p>
    <w:p w:rsidR="00CC0FD3" w:rsidRPr="00EB7448" w:rsidRDefault="00CC0FD3" w:rsidP="00CC0FD3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7448">
        <w:rPr>
          <w:rFonts w:ascii="Times New Roman" w:hAnsi="Times New Roman"/>
          <w:b/>
          <w:sz w:val="28"/>
          <w:szCs w:val="28"/>
        </w:rPr>
        <w:t xml:space="preserve"> </w:t>
      </w:r>
      <w:r w:rsidRPr="00EB7448">
        <w:rPr>
          <w:rFonts w:ascii="Times New Roman" w:hAnsi="Times New Roman"/>
          <w:b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городского поселения город Россошь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Россошанского</w:t>
      </w:r>
      <w:proofErr w:type="spellEnd"/>
      <w:r w:rsidRPr="00EB7448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района Воронежской области</w:t>
      </w:r>
    </w:p>
    <w:p w:rsidR="00CC0FD3" w:rsidRPr="00EB7448" w:rsidRDefault="00CC0FD3" w:rsidP="00CC0FD3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FD3" w:rsidRPr="00EB7448" w:rsidRDefault="00CC0FD3" w:rsidP="00CC0FD3">
      <w:pPr>
        <w:spacing w:line="276" w:lineRule="auto"/>
        <w:ind w:firstLine="709"/>
        <w:jc w:val="both"/>
        <w:rPr>
          <w:sz w:val="28"/>
          <w:szCs w:val="28"/>
        </w:rPr>
      </w:pPr>
      <w:r w:rsidRPr="00EB7448">
        <w:rPr>
          <w:sz w:val="28"/>
          <w:szCs w:val="28"/>
        </w:rPr>
        <w:t xml:space="preserve">Во исполнение плана проведения плановых проверок, в соответствии с требованиями пункта 2.3 статьи 77 Федерального закона от 06.10.2003 №131-ФЗ "Об общих принципах организации местного самоуправления в российской Федерации" и статьи 9 Федерального закона 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юридических лиц и индивидуальных предпринимателей на 2017 г. (размещен на сайте http://govvrn.ru/) и в соответствии с приказом руководителя государственной жилищной инспекции Воронежской области от 03.05.2017г. №2124, проводилась плановая документарная и выездная проверки Администрации </w:t>
      </w:r>
      <w:r>
        <w:rPr>
          <w:sz w:val="28"/>
          <w:szCs w:val="28"/>
        </w:rPr>
        <w:t xml:space="preserve">городского поселения город Россошь </w:t>
      </w:r>
      <w:proofErr w:type="spellStart"/>
      <w:r>
        <w:rPr>
          <w:sz w:val="28"/>
          <w:szCs w:val="28"/>
        </w:rPr>
        <w:t>Россошанского</w:t>
      </w:r>
      <w:proofErr w:type="spellEnd"/>
      <w:r w:rsidRPr="00EB7448">
        <w:rPr>
          <w:sz w:val="28"/>
          <w:szCs w:val="28"/>
        </w:rPr>
        <w:t xml:space="preserve"> муниципального района Воронежской области, предмет проверки - проверка деятельности уполномоченного органа местного самоуправления по осуществлению муниципального жилищного контроля, создания в городском поселении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проверка локальных актов о переводе жилых помещений в нежилые, переустройства и перепланировки жилых помещений, проверка соблюдения обязательных требований по отбору управляющей организации и проведении такого конкурса на многоквартирных домах,  количество квартир в которых более чем шестнадцать и в которых определен непосредственный способ управления, в случае непринятия собственниками помещений так</w:t>
      </w:r>
      <w:r>
        <w:rPr>
          <w:sz w:val="28"/>
          <w:szCs w:val="28"/>
        </w:rPr>
        <w:t>их домов в срок до 1 апреля 2017</w:t>
      </w:r>
      <w:r w:rsidRPr="00EB7448">
        <w:rPr>
          <w:sz w:val="28"/>
          <w:szCs w:val="28"/>
        </w:rPr>
        <w:t xml:space="preserve"> года решения об ином способе управления. </w:t>
      </w:r>
    </w:p>
    <w:p w:rsidR="00CC0FD3" w:rsidRPr="00EB7448" w:rsidRDefault="00CC0FD3" w:rsidP="00CC0FD3">
      <w:pPr>
        <w:spacing w:line="276" w:lineRule="auto"/>
        <w:ind w:firstLine="709"/>
        <w:jc w:val="both"/>
        <w:rPr>
          <w:sz w:val="28"/>
          <w:szCs w:val="28"/>
        </w:rPr>
      </w:pPr>
      <w:r w:rsidRPr="00EB7448">
        <w:rPr>
          <w:sz w:val="28"/>
          <w:szCs w:val="28"/>
        </w:rPr>
        <w:t>В ходе проведения проверок, изучением имеющихся в жилищной инспекции и представленных администрацией по запросу документов, установлено следующее.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В ходе проведения проверки изучением имеющихся в жилищной инспекции и представленных администрацией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Воронежская область по запросу документов, установлено следующее.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В соответствии с решением Совета народных депутатов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Воронежской области от 20.06.2013г. № 171 «О передаче части полномочий </w:t>
      </w:r>
      <w:r w:rsidRPr="00765B08">
        <w:rPr>
          <w:sz w:val="28"/>
          <w:szCs w:val="28"/>
        </w:rPr>
        <w:lastRenderedPageBreak/>
        <w:t xml:space="preserve">органов местного самоуправления городского поселения город </w:t>
      </w:r>
      <w:proofErr w:type="spellStart"/>
      <w:r w:rsidRPr="00765B08">
        <w:rPr>
          <w:sz w:val="28"/>
          <w:szCs w:val="28"/>
        </w:rPr>
        <w:t>Росошь</w:t>
      </w:r>
      <w:proofErr w:type="spellEnd"/>
      <w:r w:rsidRPr="00765B08">
        <w:rPr>
          <w:sz w:val="28"/>
          <w:szCs w:val="28"/>
        </w:rPr>
        <w:t xml:space="preserve">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района» полномочия осуществления муниципального жилищного контроля переданы администрации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Воронежской области.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На территории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Воронежская область в соответствии со статьей 14 Жилищного кодекса РФ,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Российской Федерации от 28.01.2016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создана межведомственная комиссия администрации городского поселения город Россошь по оценке и обследования жилых помещений жилищного фонда городского поселения город Россошь в целях признания его жилым, жилого помещения пригодным (непригодным) для проживания граждан, а также многоквартирного дома аварийным и подлежащим сносу или реконструкции, утвержденная решением Совета народных депутатов городского поселения город Россошь от 18.11.2015г. №29 «О составах комиссий администрации городского поселения город Россошь» (в редакции от 29.06.2017г. №118, от 22.03.2018г. №162).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Данная комиссия осуществляет свои полномочия в соответствии с Положением о межведомственной комиссии по рассмотрению вопросов о пригодности (непригодности) жилого помещения для проживания и признания многоквартирного дома аварийным и подлежащим сносу или реконструкции, утвержденным решением Совета народных депутатов городского поселения город Россошь от 29.06.2017г. №117, а также в соответствии с административным регламентом администрации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Воронежская область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администрации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Воронежская область от 20.07.2017г. №937.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Нарушений требований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</w:t>
      </w:r>
      <w:r w:rsidRPr="00765B08">
        <w:rPr>
          <w:sz w:val="28"/>
          <w:szCs w:val="28"/>
        </w:rPr>
        <w:lastRenderedPageBreak/>
        <w:t>многоквартирного дома аварийным и подлежащим сносу или реконструкции») не выявлено.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Межведомственной комиссией администрации городского поселения город Россошь в 2017г. решений о признании помещений жилым помещением, жилого помещения непригодным для проживания, многоквартирного дома аварийного и подлежащим сносу или реконструкции не принималось. 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В 2017 г. администрацией городского поселения город Россошь принято 2 решения о переводе жилых помещений в нежилые и 6 решений о переводе нежилых помещений в жилые и (отказов не было) и 39 решений о согласовании переустройства и перепланировки жилых помещений.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Представлены постановления о согласовании переустройстве и перепланировки, постановления об утверждении акта приемочной комиссии, акты приемочной комиссии по приемке в эксплуатацию законченных переустройств и перепланировок, заявления о переустройстве и перепланировке помещений, акты ввода в эксплуатацию переоборудованных помещений.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На территории городского поселения город Россошь разработан, утвержден и реализуется план мероприятий по энергосбережению и повышению энергетической эффективности на 2018 г. Объемы финансирования предусмотрены за счет средств бюджета городского поселения, </w:t>
      </w:r>
      <w:r>
        <w:rPr>
          <w:sz w:val="28"/>
          <w:szCs w:val="28"/>
        </w:rPr>
        <w:t>а так</w:t>
      </w:r>
      <w:r w:rsidRPr="00765B08">
        <w:rPr>
          <w:sz w:val="28"/>
          <w:szCs w:val="28"/>
        </w:rPr>
        <w:t>же внебюджетных средств.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Информация о проводимых городским округом мероприятиях по энергосбережению доводится до сведения собственников помещений путем информирования на общих собраниях, размещения объявлений.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Нарушений части 5 статьи 7 Федерального закона от 21.07.2014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ходе проверки не выявлено.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В ходе проверки установлено, что работы по подготовке жилищного фонда к зиме 2017-2018г.г. осуществляются </w:t>
      </w:r>
      <w:proofErr w:type="gramStart"/>
      <w:r w:rsidRPr="00765B08">
        <w:rPr>
          <w:sz w:val="28"/>
          <w:szCs w:val="28"/>
        </w:rPr>
        <w:t>согласно плановых мероприятий</w:t>
      </w:r>
      <w:proofErr w:type="gramEnd"/>
      <w:r w:rsidRPr="00765B08">
        <w:rPr>
          <w:sz w:val="28"/>
          <w:szCs w:val="28"/>
        </w:rPr>
        <w:t xml:space="preserve">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В соответствии с пунктом 4 статьи 161 Жилищного кодекса РФ, пунктом 3 раздела I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 (в ред. от 04.03.2015г.), орган местного самоуправления в порядке, установленном Правительством РФ, проводит </w:t>
      </w:r>
      <w:r w:rsidRPr="00765B08">
        <w:rPr>
          <w:sz w:val="28"/>
          <w:szCs w:val="28"/>
        </w:rPr>
        <w:lastRenderedPageBreak/>
        <w:t>открытый конкурс по отбору управляющей организации, если в течении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В 2017 году администрацией городского поселения город Россошь проведено 5 открытых конкурсов по отбору управляющих организаций для управления многоквартирными домами: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23.01.2017г. - открытый конкурс (по 9 МКД) признан не несостоявшимся, в связи с отсутствием заявок на участие в конкурсе;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19.04.2017 - открытый конкурс по 9 МКД состоялся только по 1 МКД - выбрана управляющая организация ООО ЖКХ «Локомотив» (ул. Пролетарская, 100), по остальным 8 МКД признан не несостоявшимся, в связи с отсутствием заявок на участие в конкурсе;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25.07.2017г. - открытый конкурс (по 8 МКД) признан не несостоявшимся, в связи с отсутствием заявок на участие в конкурсе;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20.10.2017 -  открытый конкурс (по 8 МКД) признан не несостоявшимся, в связи с отсутствием заявок на участие в конкурсе;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07.11.2017 - открытый конкурс (по 16 МКД) признан не несостоявшимся, в связи с отсутствием заявок на участие в конкурсе, состоялся только по ул. Островская, 87.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На предмет соблюдения обязательных требований к формированию фонда капитального ремонта, в результате плановой проверки установлено следующее.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На территории Воронежской области капитальный ремонт многоквартирных домов осуществляется в рамках региональной программы проведения капитального ремонта общего имущества в многоквартирных домах в Воронежской области на 2014-2044 годы, утверждённой постановлением правительства Воронежской области от 06.03.2014 № 183 (далее – программа). В программу включены все многоквартирные дома, расположенные на территории Воронежской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В настоящее время на территории городского поселения город Россошь расположено 331 многоквартирных домов, включенных в региональную программу капитального ремонта.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В соответствии с требованием ч. 7 ст. 170 Жилищного кодекса РФ администрацией городского поселения город Россошь </w:t>
      </w:r>
      <w:proofErr w:type="spellStart"/>
      <w:r w:rsidRPr="00765B08">
        <w:rPr>
          <w:sz w:val="28"/>
          <w:szCs w:val="28"/>
        </w:rPr>
        <w:t>Россошанского</w:t>
      </w:r>
      <w:proofErr w:type="spellEnd"/>
      <w:r w:rsidRPr="00765B08">
        <w:rPr>
          <w:sz w:val="28"/>
          <w:szCs w:val="28"/>
        </w:rPr>
        <w:t xml:space="preserve"> муниципального района Воронежской области принято постановление от </w:t>
      </w:r>
      <w:r w:rsidRPr="00765B08">
        <w:rPr>
          <w:sz w:val="28"/>
          <w:szCs w:val="28"/>
        </w:rPr>
        <w:lastRenderedPageBreak/>
        <w:t xml:space="preserve">15.05.2018 №549 о формировании фонда капитального ремонта многоквартирных домов на счете регионального оператора в отношении 325 многоквартирных домов. Еще 6 многоквартирных домов формируют фонд капитального ремонта на специальном счете в соответствии с решением общего собрания собственников помещений.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Таким образом в настоящий момент в отношении всех многоквартирных домов, включенных в программу, определен и реализуется один из возможных способов формирования фонда капитального ремонта. Постановления по формированию фонда капитального ремонта многоквартирных домов находятся в органе местного самоуправления и публикуются на официальном сайте администрации городского поселения город Россошь (www.rossosh.info).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 xml:space="preserve">Однако, в связи со строительством новых многоквартирных домов, требуется проведение мониторинга и актуализации списков многоквартирных домов на территории городского поселения город Россошь. 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Так же необходимо провести мероприятия по актуализации списка домов, включенных в региональную программу проведения капитального ремонта и в соответствии с требованиями ч. 6 ст. 170 Жилищного кодекса РФ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ранее.</w:t>
      </w:r>
    </w:p>
    <w:p w:rsidR="00CC0FD3" w:rsidRPr="00765B08" w:rsidRDefault="00CC0FD3" w:rsidP="00CC0FD3">
      <w:pPr>
        <w:tabs>
          <w:tab w:val="left" w:pos="-54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765B08">
        <w:rPr>
          <w:sz w:val="28"/>
          <w:szCs w:val="28"/>
        </w:rPr>
        <w:t>Нарушений части 5 статьи 7 Федерального закона от 21.07.2014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ходе проверки не выявлено.</w:t>
      </w:r>
    </w:p>
    <w:p w:rsidR="00CC0FD3" w:rsidRPr="00A81DAB" w:rsidRDefault="00CC0FD3" w:rsidP="00CC0FD3">
      <w:pPr>
        <w:jc w:val="both"/>
        <w:rPr>
          <w:sz w:val="26"/>
          <w:szCs w:val="26"/>
        </w:rPr>
      </w:pPr>
    </w:p>
    <w:p w:rsidR="007C0397" w:rsidRPr="00A410F3" w:rsidRDefault="007C0397" w:rsidP="007C0397">
      <w:pPr>
        <w:pStyle w:val="ConsPlusNormal"/>
        <w:spacing w:line="276" w:lineRule="auto"/>
        <w:ind w:left="5529" w:hanging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0397" w:rsidRPr="00A410F3" w:rsidSect="00A6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15"/>
    <w:rsid w:val="00164985"/>
    <w:rsid w:val="00235A15"/>
    <w:rsid w:val="00361149"/>
    <w:rsid w:val="00373146"/>
    <w:rsid w:val="00420847"/>
    <w:rsid w:val="004D007D"/>
    <w:rsid w:val="006C236E"/>
    <w:rsid w:val="007C0397"/>
    <w:rsid w:val="007C4413"/>
    <w:rsid w:val="008632E3"/>
    <w:rsid w:val="009D40D4"/>
    <w:rsid w:val="00A410F3"/>
    <w:rsid w:val="00A60DD7"/>
    <w:rsid w:val="00CC0FD3"/>
    <w:rsid w:val="00D36567"/>
    <w:rsid w:val="00D73DA3"/>
    <w:rsid w:val="00F709D5"/>
    <w:rsid w:val="00F9501C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2615"/>
  <w15:docId w15:val="{79A6359D-071A-44A1-9CFA-D0ABECF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5A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5A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Обычный.Название подразделения"/>
    <w:rsid w:val="00235A1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235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5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CC0FD3"/>
    <w:pPr>
      <w:suppressAutoHyphens/>
      <w:ind w:firstLine="748"/>
      <w:jc w:val="both"/>
    </w:pPr>
    <w:rPr>
      <w:rFonts w:ascii="Arial" w:hAnsi="Arial"/>
      <w:sz w:val="22"/>
      <w:szCs w:val="22"/>
      <w:lang w:val="x-none" w:eastAsia="ar-SA"/>
    </w:rPr>
  </w:style>
  <w:style w:type="character" w:customStyle="1" w:styleId="a5">
    <w:name w:val="Основной текст с отступом Знак"/>
    <w:basedOn w:val="a0"/>
    <w:link w:val="a4"/>
    <w:rsid w:val="00CC0FD3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Ревина Елена Евгеньевна</cp:lastModifiedBy>
  <cp:revision>3</cp:revision>
  <cp:lastPrinted>2018-07-03T11:05:00Z</cp:lastPrinted>
  <dcterms:created xsi:type="dcterms:W3CDTF">2018-07-06T06:22:00Z</dcterms:created>
  <dcterms:modified xsi:type="dcterms:W3CDTF">2018-07-06T06:23:00Z</dcterms:modified>
</cp:coreProperties>
</file>